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08538" w14:textId="69A8D2F2" w:rsidR="00092D15" w:rsidRPr="00C046C6" w:rsidRDefault="003932F6" w:rsidP="00AD1CA9">
      <w:pPr>
        <w:pStyle w:val="Otsikko5"/>
        <w:rPr>
          <w:color w:val="F3B46B" w:themeColor="accent1" w:themeTint="99"/>
          <w:sz w:val="40"/>
          <w:lang w:val="fi-FI"/>
        </w:rPr>
      </w:pPr>
      <w:r w:rsidRPr="00C046C6">
        <w:rPr>
          <w:color w:val="F3B46B" w:themeColor="accent1" w:themeTint="99"/>
          <w:sz w:val="40"/>
          <w:lang w:val="fi-FI"/>
        </w:rPr>
        <w:t xml:space="preserve">Psoriasisliiton tuetut </w:t>
      </w:r>
      <w:r w:rsidR="00AD1CA9" w:rsidRPr="00C046C6">
        <w:rPr>
          <w:color w:val="F3B46B" w:themeColor="accent1" w:themeTint="99"/>
          <w:sz w:val="40"/>
          <w:lang w:val="fi-FI"/>
        </w:rPr>
        <w:t>lomat 2017</w:t>
      </w:r>
    </w:p>
    <w:p w14:paraId="7DDB7A94" w14:textId="33D2AE44" w:rsidR="00092D15" w:rsidRPr="003932F6" w:rsidRDefault="00092D15" w:rsidP="00AD1CA9">
      <w:pPr>
        <w:pStyle w:val="Otsikko5"/>
        <w:rPr>
          <w:sz w:val="22"/>
          <w:lang w:val="fi-FI"/>
        </w:rPr>
      </w:pPr>
    </w:p>
    <w:p w14:paraId="00580E8A" w14:textId="77777777" w:rsidR="00AD1CA9" w:rsidRDefault="00AD1CA9" w:rsidP="00AD1CA9">
      <w:pPr>
        <w:rPr>
          <w:lang w:val="fi-FI"/>
        </w:rPr>
        <w:sectPr w:rsidR="00AD1CA9" w:rsidSect="00CD7843">
          <w:headerReference w:type="default" r:id="rId7"/>
          <w:footerReference w:type="even" r:id="rId8"/>
          <w:footerReference w:type="default" r:id="rId9"/>
          <w:pgSz w:w="11900" w:h="16840"/>
          <w:pgMar w:top="88" w:right="1134" w:bottom="1417" w:left="850" w:header="850" w:footer="694" w:gutter="0"/>
          <w:cols w:space="708"/>
          <w:docGrid w:linePitch="360"/>
        </w:sectPr>
      </w:pPr>
    </w:p>
    <w:p w14:paraId="39CAFA7C" w14:textId="4F436D2D" w:rsidR="004C3E70" w:rsidRPr="00C046C6" w:rsidRDefault="004C3E70" w:rsidP="00AD1CA9">
      <w:pPr>
        <w:rPr>
          <w:sz w:val="22"/>
          <w:szCs w:val="22"/>
          <w:lang w:val="fi-FI"/>
        </w:rPr>
      </w:pPr>
      <w:r w:rsidRPr="00C046C6">
        <w:rPr>
          <w:sz w:val="22"/>
          <w:szCs w:val="22"/>
          <w:lang w:val="fi-FI"/>
        </w:rPr>
        <w:t>Tuetut loma</w:t>
      </w:r>
      <w:r w:rsidR="00461333">
        <w:rPr>
          <w:sz w:val="22"/>
          <w:szCs w:val="22"/>
          <w:lang w:val="fi-FI"/>
        </w:rPr>
        <w:t>t</w:t>
      </w:r>
      <w:r w:rsidRPr="00C046C6">
        <w:rPr>
          <w:sz w:val="22"/>
          <w:szCs w:val="22"/>
          <w:lang w:val="fi-FI"/>
        </w:rPr>
        <w:t xml:space="preserve"> tarjoavat </w:t>
      </w:r>
      <w:r w:rsidR="00550FD9" w:rsidRPr="00C046C6">
        <w:rPr>
          <w:sz w:val="22"/>
          <w:szCs w:val="22"/>
          <w:lang w:val="fi-FI"/>
        </w:rPr>
        <w:t>edullisen mahdollisuuden irrottautua arjesta, virkistyä ja saada vertaistukea. Lomilla</w:t>
      </w:r>
      <w:r w:rsidRPr="00C046C6">
        <w:rPr>
          <w:sz w:val="22"/>
          <w:szCs w:val="22"/>
          <w:lang w:val="fi-FI"/>
        </w:rPr>
        <w:t xml:space="preserve"> pyritään </w:t>
      </w:r>
      <w:r w:rsidR="00550FD9" w:rsidRPr="00C046C6">
        <w:rPr>
          <w:sz w:val="22"/>
          <w:szCs w:val="22"/>
          <w:lang w:val="fi-FI"/>
        </w:rPr>
        <w:t xml:space="preserve">myös </w:t>
      </w:r>
      <w:r w:rsidRPr="00C046C6">
        <w:rPr>
          <w:sz w:val="22"/>
          <w:szCs w:val="22"/>
          <w:lang w:val="fi-FI"/>
        </w:rPr>
        <w:t>herättämään kiinnostus</w:t>
      </w:r>
      <w:r w:rsidR="00550FD9" w:rsidRPr="00C046C6">
        <w:rPr>
          <w:sz w:val="22"/>
          <w:szCs w:val="22"/>
          <w:lang w:val="fi-FI"/>
        </w:rPr>
        <w:t>ta</w:t>
      </w:r>
      <w:r w:rsidRPr="00C046C6">
        <w:rPr>
          <w:sz w:val="22"/>
          <w:szCs w:val="22"/>
          <w:lang w:val="fi-FI"/>
        </w:rPr>
        <w:t xml:space="preserve"> </w:t>
      </w:r>
      <w:r w:rsidR="00550FD9" w:rsidRPr="00C046C6">
        <w:rPr>
          <w:sz w:val="22"/>
          <w:szCs w:val="22"/>
          <w:lang w:val="fi-FI"/>
        </w:rPr>
        <w:t xml:space="preserve">oman </w:t>
      </w:r>
      <w:r w:rsidRPr="00C046C6">
        <w:rPr>
          <w:sz w:val="22"/>
          <w:szCs w:val="22"/>
          <w:lang w:val="fi-FI"/>
        </w:rPr>
        <w:t>psyykkisen ja fyysisen hyvinvoinnin ylläpitämiseen.</w:t>
      </w:r>
      <w:r w:rsidR="00550FD9" w:rsidRPr="00C046C6">
        <w:rPr>
          <w:sz w:val="22"/>
          <w:szCs w:val="22"/>
          <w:lang w:val="fi-FI"/>
        </w:rPr>
        <w:t xml:space="preserve"> Lomaohjelmaan osallistuminen on vapaaehtoista.</w:t>
      </w:r>
    </w:p>
    <w:p w14:paraId="6C72D9B4" w14:textId="3ADA66E5" w:rsidR="00AD1CA9" w:rsidRPr="00C046C6" w:rsidRDefault="00550FD9" w:rsidP="00AD1CA9">
      <w:pPr>
        <w:rPr>
          <w:sz w:val="22"/>
          <w:szCs w:val="22"/>
          <w:lang w:val="fi-FI"/>
        </w:rPr>
      </w:pPr>
      <w:r w:rsidRPr="00C046C6">
        <w:rPr>
          <w:noProof/>
          <w:sz w:val="22"/>
          <w:szCs w:val="22"/>
          <w:lang w:val="fi-FI" w:eastAsia="fi-FI"/>
        </w:rPr>
        <w:drawing>
          <wp:anchor distT="0" distB="0" distL="114300" distR="114300" simplePos="0" relativeHeight="251659264" behindDoc="1" locked="0" layoutInCell="1" allowOverlap="1" wp14:anchorId="2801BB03" wp14:editId="7B5578B2">
            <wp:simplePos x="0" y="0"/>
            <wp:positionH relativeFrom="margin">
              <wp:posOffset>1270</wp:posOffset>
            </wp:positionH>
            <wp:positionV relativeFrom="margin">
              <wp:posOffset>2385060</wp:posOffset>
            </wp:positionV>
            <wp:extent cx="1351280" cy="1805940"/>
            <wp:effectExtent l="0" t="0" r="0" b="0"/>
            <wp:wrapSquare wrapText="bothSides"/>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1280" cy="1805940"/>
                    </a:xfrm>
                    <a:prstGeom prst="rect">
                      <a:avLst/>
                    </a:prstGeom>
                    <a:noFill/>
                  </pic:spPr>
                </pic:pic>
              </a:graphicData>
            </a:graphic>
            <wp14:sizeRelH relativeFrom="page">
              <wp14:pctWidth>0</wp14:pctWidth>
            </wp14:sizeRelH>
            <wp14:sizeRelV relativeFrom="page">
              <wp14:pctHeight>0</wp14:pctHeight>
            </wp14:sizeRelV>
          </wp:anchor>
        </w:drawing>
      </w:r>
      <w:r w:rsidR="003932F6" w:rsidRPr="00C046C6">
        <w:rPr>
          <w:sz w:val="22"/>
          <w:szCs w:val="22"/>
          <w:lang w:val="fi-FI"/>
        </w:rPr>
        <w:t xml:space="preserve">Tuetut </w:t>
      </w:r>
      <w:r w:rsidR="00AD1CA9" w:rsidRPr="00C046C6">
        <w:rPr>
          <w:sz w:val="22"/>
          <w:szCs w:val="22"/>
          <w:lang w:val="fi-FI"/>
        </w:rPr>
        <w:t xml:space="preserve">lomat toteutetaan yhteistyössä </w:t>
      </w:r>
      <w:r w:rsidR="00430D6A" w:rsidRPr="00C046C6">
        <w:rPr>
          <w:sz w:val="22"/>
          <w:szCs w:val="22"/>
          <w:lang w:val="fi-FI"/>
        </w:rPr>
        <w:t xml:space="preserve">Maaseudun Terveys- ja Lomahuolto ry:n </w:t>
      </w:r>
      <w:r w:rsidR="00AD1CA9" w:rsidRPr="00C046C6">
        <w:rPr>
          <w:sz w:val="22"/>
          <w:szCs w:val="22"/>
          <w:lang w:val="fi-FI"/>
        </w:rPr>
        <w:t xml:space="preserve">kanssa ja Raha-automaattiyhdistyksen tuella. Lomajärjestö myöntää lomalaisille lomatuen, joka kattaa pääosan loman hinnasta. Lomalainen maksaa omavastuuosuuden ja matkat. Mahdollisista retkistä ja hoidoista lomalaiset vastaavat itse. Kullakin lomaviikolla on oma kohderyhmä ja ohjelma. Ohjelmasta vastaa lomajärjestö. </w:t>
      </w:r>
    </w:p>
    <w:p w14:paraId="0D16B6FE" w14:textId="30A35CBA" w:rsidR="00AD1CA9" w:rsidRPr="00C046C6" w:rsidRDefault="00AD1CA9" w:rsidP="00AD1CA9">
      <w:pPr>
        <w:rPr>
          <w:sz w:val="22"/>
          <w:szCs w:val="22"/>
          <w:lang w:val="fi-FI"/>
        </w:rPr>
      </w:pPr>
      <w:r w:rsidRPr="00C046C6">
        <w:rPr>
          <w:b/>
          <w:color w:val="000000" w:themeColor="text1"/>
          <w:sz w:val="22"/>
          <w:szCs w:val="22"/>
          <w:lang w:val="fi-FI"/>
        </w:rPr>
        <w:t>Hakeminen</w:t>
      </w:r>
      <w:r w:rsidRPr="00C046C6">
        <w:rPr>
          <w:b/>
          <w:color w:val="000000" w:themeColor="text1"/>
          <w:sz w:val="22"/>
          <w:szCs w:val="22"/>
          <w:lang w:val="fi-FI"/>
        </w:rPr>
        <w:br/>
      </w:r>
      <w:r w:rsidRPr="00C046C6">
        <w:rPr>
          <w:sz w:val="22"/>
          <w:szCs w:val="22"/>
          <w:lang w:val="fi-FI"/>
        </w:rPr>
        <w:t xml:space="preserve">Tuetun loman voi saada enintään joka toinen vuosi. Tuettua lomaa voi siis hakea joka vuosi, kunnes loman saa. Seuraavana vuonna tuettua lomaa ei myönnetä. </w:t>
      </w:r>
    </w:p>
    <w:p w14:paraId="3B76F7A1" w14:textId="15AE503C" w:rsidR="00AD1CA9" w:rsidRPr="00C046C6" w:rsidRDefault="00AD1CA9" w:rsidP="00AD1CA9">
      <w:pPr>
        <w:rPr>
          <w:sz w:val="22"/>
          <w:szCs w:val="22"/>
          <w:lang w:val="fi-FI"/>
        </w:rPr>
      </w:pPr>
      <w:r w:rsidRPr="00C046C6">
        <w:rPr>
          <w:sz w:val="22"/>
          <w:szCs w:val="22"/>
          <w:lang w:val="fi-FI"/>
        </w:rPr>
        <w:t xml:space="preserve">Lomille haetaan täyttämällä lomajärjestön lomatukihakemus. Sähköinen hakemus täytetään lomajärjestön kotisivulla. Paperisen lomatukihakemuksen voi tulostaa lomajärjestön kotisivuilta tai pyytää Psoriasisliitosta. Hakemus tulee toimittaa lomajärjestölle ennen hakuajan </w:t>
      </w:r>
      <w:r w:rsidRPr="00C046C6">
        <w:rPr>
          <w:sz w:val="22"/>
          <w:szCs w:val="22"/>
          <w:lang w:val="fi-FI"/>
        </w:rPr>
        <w:t>päättymistä. Hakuaika päättyy kolme kuukautta ennen loman alkua. Myönteisistä lomatukipäätöksistä ilmoitetaan lomatuen saajalle n. 2 kk ennen loman alkamispäivää.</w:t>
      </w:r>
    </w:p>
    <w:p w14:paraId="5E06AEA8" w14:textId="77777777" w:rsidR="00AD1CA9" w:rsidRPr="00C046C6" w:rsidRDefault="00AD1CA9" w:rsidP="00AD1CA9">
      <w:pPr>
        <w:rPr>
          <w:sz w:val="22"/>
          <w:szCs w:val="22"/>
          <w:lang w:val="fi-FI"/>
        </w:rPr>
      </w:pPr>
      <w:r w:rsidRPr="00C046C6">
        <w:rPr>
          <w:sz w:val="22"/>
          <w:szCs w:val="22"/>
          <w:lang w:val="fi-FI"/>
        </w:rPr>
        <w:t>Täytä hakemus huolellisesti. Lomapäätökset tehdään hakemusten perusteella. Kiinnitä erityistä huomiota perusteluosan täyttämiseen. Valinnat lomatuen saajista tekee lomajärjestö. Puutteellisesti täytettyjä hakemuksia ei käsitellä.</w:t>
      </w:r>
    </w:p>
    <w:p w14:paraId="416754B3" w14:textId="790501AE" w:rsidR="00AD1CA9" w:rsidRPr="00C046C6" w:rsidRDefault="00AD1CA9" w:rsidP="00AD1CA9">
      <w:pPr>
        <w:rPr>
          <w:sz w:val="22"/>
          <w:szCs w:val="22"/>
          <w:lang w:val="fi-FI"/>
        </w:rPr>
      </w:pPr>
      <w:r w:rsidRPr="00C046C6">
        <w:rPr>
          <w:sz w:val="22"/>
          <w:szCs w:val="22"/>
          <w:lang w:val="fi-FI"/>
        </w:rPr>
        <w:t xml:space="preserve">Tuen saamiseen vaikuttavat erityisesti taloudelliset perustelut, mutta perusteluina ilmoitetaan kaikki ne taloudelliset, terveydelliset tai sosiaaliset syyt, joilla hakija perustelee tuetun loman tarpeensa. Avio-/avoparia tai perhettä kohden riittää yksi hakemus, jos lomaa anotaan yhdessä samalle loma-ajankohdalle. </w:t>
      </w:r>
    </w:p>
    <w:p w14:paraId="6004B269" w14:textId="072D8878" w:rsidR="00430D6A" w:rsidRPr="001767AC" w:rsidRDefault="00AD1CA9" w:rsidP="00AD1CA9">
      <w:pPr>
        <w:rPr>
          <w:sz w:val="22"/>
          <w:szCs w:val="22"/>
          <w:lang w:val="fi-FI"/>
        </w:rPr>
      </w:pPr>
      <w:r w:rsidRPr="00C046C6">
        <w:rPr>
          <w:sz w:val="22"/>
          <w:szCs w:val="22"/>
          <w:lang w:val="fi-FI"/>
        </w:rPr>
        <w:t>Mahdolliset ruokavaliot ja liikuntarajoitteet merkitään hakemukseen, mikäli ne halutaan huomioitavan lomakohteessa. Muista myös merkitä sille va</w:t>
      </w:r>
      <w:r w:rsidR="001767AC">
        <w:rPr>
          <w:sz w:val="22"/>
          <w:szCs w:val="22"/>
          <w:lang w:val="fi-FI"/>
        </w:rPr>
        <w:t>rattuun kohtaan, että haet Psori</w:t>
      </w:r>
      <w:r w:rsidRPr="00C046C6">
        <w:rPr>
          <w:sz w:val="22"/>
          <w:szCs w:val="22"/>
          <w:lang w:val="fi-FI"/>
        </w:rPr>
        <w:t>asisliiton varaamaa lomajaksoa.</w:t>
      </w:r>
    </w:p>
    <w:p w14:paraId="28AC8432" w14:textId="30985BC0" w:rsidR="00AD1CA9" w:rsidRPr="00C046C6" w:rsidRDefault="00AD1CA9" w:rsidP="00AD1CA9">
      <w:pPr>
        <w:rPr>
          <w:sz w:val="22"/>
          <w:szCs w:val="22"/>
          <w:lang w:val="fi-FI"/>
        </w:rPr>
      </w:pPr>
      <w:r w:rsidRPr="00C046C6">
        <w:rPr>
          <w:b/>
          <w:sz w:val="22"/>
          <w:szCs w:val="22"/>
          <w:lang w:val="fi-FI"/>
        </w:rPr>
        <w:t>Maaseudun Terveys- ja Lomahuolto ry</w:t>
      </w:r>
      <w:r w:rsidRPr="00C046C6">
        <w:rPr>
          <w:sz w:val="22"/>
          <w:szCs w:val="22"/>
          <w:lang w:val="fi-FI"/>
        </w:rPr>
        <w:t xml:space="preserve">:n järjestämien lomien lomahakemukset osoitteella: </w:t>
      </w:r>
      <w:r w:rsidRPr="00C046C6">
        <w:rPr>
          <w:sz w:val="22"/>
          <w:szCs w:val="22"/>
          <w:lang w:val="fi-FI"/>
        </w:rPr>
        <w:br/>
        <w:t>Maaseudun Terveys- ja Lomahuolto ry</w:t>
      </w:r>
      <w:r w:rsidRPr="00C046C6">
        <w:rPr>
          <w:sz w:val="22"/>
          <w:szCs w:val="22"/>
          <w:lang w:val="fi-FI"/>
        </w:rPr>
        <w:br/>
        <w:t>Mannerheimintie 31 B 20</w:t>
      </w:r>
      <w:r w:rsidRPr="00C046C6">
        <w:rPr>
          <w:sz w:val="22"/>
          <w:szCs w:val="22"/>
          <w:lang w:val="fi-FI"/>
        </w:rPr>
        <w:br/>
        <w:t xml:space="preserve"> 00250 HELSINKI</w:t>
      </w:r>
    </w:p>
    <w:p w14:paraId="7D58446F" w14:textId="36505E06" w:rsidR="00AD1CA9" w:rsidRPr="00C046C6" w:rsidRDefault="003932F6" w:rsidP="00AD1CA9">
      <w:pPr>
        <w:rPr>
          <w:rStyle w:val="Hyperlinkki"/>
          <w:sz w:val="22"/>
          <w:szCs w:val="22"/>
          <w:lang w:val="fi-FI"/>
        </w:rPr>
      </w:pPr>
      <w:r w:rsidRPr="00C046C6">
        <w:rPr>
          <w:sz w:val="22"/>
          <w:szCs w:val="22"/>
          <w:lang w:val="fi-FI"/>
        </w:rPr>
        <w:t>S</w:t>
      </w:r>
      <w:r w:rsidR="00AD1CA9" w:rsidRPr="00C046C6">
        <w:rPr>
          <w:sz w:val="22"/>
          <w:szCs w:val="22"/>
          <w:lang w:val="fi-FI"/>
        </w:rPr>
        <w:t>ähköisen lo</w:t>
      </w:r>
      <w:r w:rsidRPr="00C046C6">
        <w:rPr>
          <w:sz w:val="22"/>
          <w:szCs w:val="22"/>
          <w:lang w:val="fi-FI"/>
        </w:rPr>
        <w:t>matukihakemuksen</w:t>
      </w:r>
      <w:r w:rsidR="00AD1CA9" w:rsidRPr="00C046C6">
        <w:rPr>
          <w:sz w:val="22"/>
          <w:szCs w:val="22"/>
          <w:lang w:val="fi-FI"/>
        </w:rPr>
        <w:t xml:space="preserve"> voi täyttää osoitteessa </w:t>
      </w:r>
      <w:hyperlink r:id="rId11" w:history="1">
        <w:r w:rsidR="00AD1CA9" w:rsidRPr="00C046C6">
          <w:rPr>
            <w:rStyle w:val="Hyperlinkki"/>
            <w:sz w:val="22"/>
            <w:szCs w:val="22"/>
            <w:lang w:val="fi-FI"/>
          </w:rPr>
          <w:t>www.mtlh.fi</w:t>
        </w:r>
      </w:hyperlink>
    </w:p>
    <w:p w14:paraId="21C4E8A3" w14:textId="1293E774" w:rsidR="00AD1CA9" w:rsidRPr="00C046C6" w:rsidRDefault="00AD1CA9" w:rsidP="000D3132">
      <w:pPr>
        <w:rPr>
          <w:sz w:val="22"/>
          <w:szCs w:val="22"/>
          <w:lang w:val="fi-FI"/>
        </w:rPr>
      </w:pPr>
    </w:p>
    <w:p w14:paraId="4F230796" w14:textId="77777777" w:rsidR="002F2A4B" w:rsidRDefault="002F2A4B" w:rsidP="000D3132">
      <w:pPr>
        <w:rPr>
          <w:lang w:val="fi-FI"/>
        </w:rPr>
        <w:sectPr w:rsidR="002F2A4B" w:rsidSect="00CD7843">
          <w:type w:val="continuous"/>
          <w:pgSz w:w="11900" w:h="16840"/>
          <w:pgMar w:top="88" w:right="1134" w:bottom="1417" w:left="850" w:header="850" w:footer="694" w:gutter="0"/>
          <w:cols w:num="2" w:space="708"/>
          <w:docGrid w:linePitch="360"/>
        </w:sectPr>
      </w:pPr>
    </w:p>
    <w:p w14:paraId="1BE0D561" w14:textId="65401A6D" w:rsidR="002F2A4B" w:rsidRPr="00C424D8" w:rsidRDefault="004844C2" w:rsidP="002F2A4B">
      <w:pPr>
        <w:pStyle w:val="Otsikko5"/>
        <w:rPr>
          <w:b/>
          <w:lang w:val="fi-FI"/>
        </w:rPr>
      </w:pPr>
      <w:r w:rsidRPr="00C424D8">
        <w:rPr>
          <w:b/>
          <w:color w:val="F3B46B" w:themeColor="accent1" w:themeTint="99"/>
          <w:sz w:val="24"/>
          <w:lang w:val="fi-FI"/>
        </w:rPr>
        <w:lastRenderedPageBreak/>
        <w:t>L</w:t>
      </w:r>
      <w:r w:rsidR="002F2A4B" w:rsidRPr="00C424D8">
        <w:rPr>
          <w:b/>
          <w:color w:val="F3B46B" w:themeColor="accent1" w:themeTint="99"/>
          <w:sz w:val="24"/>
          <w:lang w:val="fi-FI"/>
        </w:rPr>
        <w:t>omaviikkojen tiedot</w:t>
      </w:r>
      <w:r w:rsidR="002F2A4B" w:rsidRPr="00C424D8">
        <w:rPr>
          <w:b/>
          <w:sz w:val="24"/>
          <w:lang w:val="fi-FI"/>
        </w:rPr>
        <w:br/>
      </w:r>
    </w:p>
    <w:tbl>
      <w:tblPr>
        <w:tblW w:w="9514" w:type="dxa"/>
        <w:tblCellSpacing w:w="15" w:type="dxa"/>
        <w:tblInd w:w="-15" w:type="dxa"/>
        <w:tblCellMar>
          <w:top w:w="15" w:type="dxa"/>
          <w:left w:w="15" w:type="dxa"/>
          <w:bottom w:w="15" w:type="dxa"/>
          <w:right w:w="15" w:type="dxa"/>
        </w:tblCellMar>
        <w:tblLook w:val="04A0" w:firstRow="1" w:lastRow="0" w:firstColumn="1" w:lastColumn="0" w:noHBand="0" w:noVBand="1"/>
      </w:tblPr>
      <w:tblGrid>
        <w:gridCol w:w="3984"/>
        <w:gridCol w:w="3686"/>
        <w:gridCol w:w="1844"/>
      </w:tblGrid>
      <w:tr w:rsidR="00461333" w:rsidRPr="00C046C6" w14:paraId="606D03B1" w14:textId="77777777" w:rsidTr="00461333">
        <w:trPr>
          <w:trHeight w:val="758"/>
          <w:tblCellSpacing w:w="15" w:type="dxa"/>
        </w:trPr>
        <w:tc>
          <w:tcPr>
            <w:tcW w:w="3939" w:type="dxa"/>
            <w:shd w:val="clear" w:color="auto" w:fill="FFFFFF"/>
            <w:tcMar>
              <w:top w:w="30" w:type="dxa"/>
              <w:left w:w="75" w:type="dxa"/>
              <w:bottom w:w="30" w:type="dxa"/>
              <w:right w:w="75" w:type="dxa"/>
            </w:tcMar>
            <w:vAlign w:val="bottom"/>
          </w:tcPr>
          <w:p w14:paraId="4A12B43C" w14:textId="3F35B2A4" w:rsidR="00461333" w:rsidRPr="00C046C6" w:rsidRDefault="00461333" w:rsidP="002F2A4B">
            <w:pPr>
              <w:tabs>
                <w:tab w:val="right" w:pos="4768"/>
              </w:tabs>
              <w:rPr>
                <w:b/>
                <w:sz w:val="22"/>
                <w:szCs w:val="22"/>
                <w:lang w:val="fi-FI"/>
              </w:rPr>
            </w:pPr>
            <w:r w:rsidRPr="00C046C6">
              <w:rPr>
                <w:b/>
                <w:sz w:val="22"/>
                <w:szCs w:val="22"/>
                <w:lang w:val="fi-FI"/>
              </w:rPr>
              <w:t>Lomaviikko</w:t>
            </w:r>
            <w:r w:rsidRPr="00C046C6">
              <w:rPr>
                <w:b/>
                <w:sz w:val="22"/>
                <w:szCs w:val="22"/>
                <w:lang w:val="fi-FI"/>
              </w:rPr>
              <w:tab/>
            </w:r>
          </w:p>
        </w:tc>
        <w:tc>
          <w:tcPr>
            <w:tcW w:w="3656" w:type="dxa"/>
            <w:shd w:val="clear" w:color="auto" w:fill="FFFFFF"/>
            <w:tcMar>
              <w:top w:w="30" w:type="dxa"/>
              <w:left w:w="75" w:type="dxa"/>
              <w:bottom w:w="30" w:type="dxa"/>
              <w:right w:w="75" w:type="dxa"/>
            </w:tcMar>
            <w:vAlign w:val="bottom"/>
          </w:tcPr>
          <w:p w14:paraId="4A993019" w14:textId="0788F418" w:rsidR="00461333" w:rsidRPr="00C046C6" w:rsidRDefault="00461333" w:rsidP="00430D6A">
            <w:pPr>
              <w:rPr>
                <w:b/>
                <w:sz w:val="22"/>
                <w:szCs w:val="22"/>
                <w:lang w:val="fi-FI"/>
              </w:rPr>
            </w:pPr>
            <w:r w:rsidRPr="00C046C6">
              <w:rPr>
                <w:b/>
                <w:sz w:val="22"/>
                <w:szCs w:val="22"/>
                <w:lang w:val="fi-FI"/>
              </w:rPr>
              <w:t>lomapaikka</w:t>
            </w:r>
          </w:p>
        </w:tc>
        <w:tc>
          <w:tcPr>
            <w:tcW w:w="1799" w:type="dxa"/>
            <w:shd w:val="clear" w:color="auto" w:fill="FFFFFF"/>
            <w:tcMar>
              <w:top w:w="30" w:type="dxa"/>
              <w:left w:w="75" w:type="dxa"/>
              <w:bottom w:w="30" w:type="dxa"/>
              <w:right w:w="75" w:type="dxa"/>
            </w:tcMar>
            <w:vAlign w:val="bottom"/>
          </w:tcPr>
          <w:p w14:paraId="71D701CD" w14:textId="460BA33B" w:rsidR="00461333" w:rsidRPr="00C046C6" w:rsidRDefault="00461333" w:rsidP="00430D6A">
            <w:pPr>
              <w:rPr>
                <w:b/>
                <w:sz w:val="22"/>
                <w:szCs w:val="22"/>
                <w:lang w:val="fi-FI"/>
              </w:rPr>
            </w:pPr>
            <w:r w:rsidRPr="00C046C6">
              <w:rPr>
                <w:b/>
                <w:sz w:val="22"/>
                <w:szCs w:val="22"/>
                <w:lang w:val="fi-FI"/>
              </w:rPr>
              <w:t>ajankohta</w:t>
            </w:r>
          </w:p>
        </w:tc>
      </w:tr>
      <w:tr w:rsidR="00461333" w:rsidRPr="007169BE" w14:paraId="36FF981F" w14:textId="77777777" w:rsidTr="00461333">
        <w:trPr>
          <w:trHeight w:val="758"/>
          <w:tblCellSpacing w:w="15" w:type="dxa"/>
        </w:trPr>
        <w:tc>
          <w:tcPr>
            <w:tcW w:w="3939" w:type="dxa"/>
            <w:shd w:val="clear" w:color="auto" w:fill="FFFFFF"/>
            <w:tcMar>
              <w:top w:w="30" w:type="dxa"/>
              <w:left w:w="75" w:type="dxa"/>
              <w:bottom w:w="30" w:type="dxa"/>
              <w:right w:w="75" w:type="dxa"/>
            </w:tcMar>
            <w:hideMark/>
          </w:tcPr>
          <w:p w14:paraId="4AF26691" w14:textId="0D67209C" w:rsidR="00461333" w:rsidRPr="00C046C6" w:rsidRDefault="00461333" w:rsidP="00430D6A">
            <w:pPr>
              <w:rPr>
                <w:sz w:val="22"/>
                <w:szCs w:val="22"/>
                <w:lang w:val="fi-FI"/>
              </w:rPr>
            </w:pPr>
            <w:r w:rsidRPr="00C046C6">
              <w:rPr>
                <w:sz w:val="22"/>
                <w:szCs w:val="22"/>
                <w:lang w:val="fi-FI"/>
              </w:rPr>
              <w:t>Voimaa vertaisuudesta, aikuisille</w:t>
            </w:r>
          </w:p>
        </w:tc>
        <w:tc>
          <w:tcPr>
            <w:tcW w:w="3656" w:type="dxa"/>
            <w:shd w:val="clear" w:color="auto" w:fill="FFFFFF"/>
            <w:tcMar>
              <w:top w:w="30" w:type="dxa"/>
              <w:left w:w="75" w:type="dxa"/>
              <w:bottom w:w="30" w:type="dxa"/>
              <w:right w:w="75" w:type="dxa"/>
            </w:tcMar>
            <w:hideMark/>
          </w:tcPr>
          <w:p w14:paraId="5055B758" w14:textId="10BA5212" w:rsidR="00461333" w:rsidRPr="00C046C6" w:rsidRDefault="00461333" w:rsidP="00430D6A">
            <w:pPr>
              <w:rPr>
                <w:sz w:val="22"/>
                <w:szCs w:val="22"/>
                <w:lang w:val="fi-FI"/>
              </w:rPr>
            </w:pPr>
            <w:r w:rsidRPr="00C046C6">
              <w:rPr>
                <w:sz w:val="22"/>
                <w:szCs w:val="22"/>
                <w:lang w:val="fi-FI"/>
              </w:rPr>
              <w:t xml:space="preserve">Kylpylähotelli </w:t>
            </w:r>
            <w:proofErr w:type="spellStart"/>
            <w:r w:rsidRPr="00C046C6">
              <w:rPr>
                <w:sz w:val="22"/>
                <w:szCs w:val="22"/>
                <w:lang w:val="fi-FI"/>
              </w:rPr>
              <w:t>Sani</w:t>
            </w:r>
            <w:proofErr w:type="spellEnd"/>
            <w:r w:rsidRPr="00C046C6">
              <w:rPr>
                <w:sz w:val="22"/>
                <w:szCs w:val="22"/>
                <w:lang w:val="fi-FI"/>
              </w:rPr>
              <w:t xml:space="preserve"> Oy</w:t>
            </w:r>
            <w:r>
              <w:rPr>
                <w:sz w:val="22"/>
                <w:szCs w:val="22"/>
                <w:lang w:val="fi-FI"/>
              </w:rPr>
              <w:t>, Kalajoki</w:t>
            </w:r>
          </w:p>
        </w:tc>
        <w:tc>
          <w:tcPr>
            <w:tcW w:w="1799" w:type="dxa"/>
            <w:shd w:val="clear" w:color="auto" w:fill="FFFFFF"/>
            <w:tcMar>
              <w:top w:w="30" w:type="dxa"/>
              <w:left w:w="75" w:type="dxa"/>
              <w:bottom w:w="30" w:type="dxa"/>
              <w:right w:w="75" w:type="dxa"/>
            </w:tcMar>
            <w:hideMark/>
          </w:tcPr>
          <w:p w14:paraId="03678FAD" w14:textId="5D767A13" w:rsidR="00461333" w:rsidRPr="00C046C6" w:rsidRDefault="00461333" w:rsidP="00430D6A">
            <w:pPr>
              <w:rPr>
                <w:sz w:val="22"/>
                <w:szCs w:val="22"/>
                <w:lang w:val="fi-FI"/>
              </w:rPr>
            </w:pPr>
            <w:r>
              <w:rPr>
                <w:sz w:val="22"/>
                <w:szCs w:val="22"/>
                <w:lang w:val="fi-FI"/>
              </w:rPr>
              <w:t>19.–24.</w:t>
            </w:r>
            <w:r w:rsidRPr="00C046C6">
              <w:rPr>
                <w:sz w:val="22"/>
                <w:szCs w:val="22"/>
                <w:lang w:val="fi-FI"/>
              </w:rPr>
              <w:t>3.2017</w:t>
            </w:r>
          </w:p>
        </w:tc>
      </w:tr>
      <w:tr w:rsidR="00461333" w:rsidRPr="007169BE" w14:paraId="5F57D213" w14:textId="77777777" w:rsidTr="00461333">
        <w:trPr>
          <w:trHeight w:val="558"/>
          <w:tblCellSpacing w:w="15" w:type="dxa"/>
        </w:trPr>
        <w:tc>
          <w:tcPr>
            <w:tcW w:w="3939" w:type="dxa"/>
            <w:shd w:val="clear" w:color="auto" w:fill="E5EAEF"/>
            <w:tcMar>
              <w:top w:w="30" w:type="dxa"/>
              <w:left w:w="75" w:type="dxa"/>
              <w:bottom w:w="30" w:type="dxa"/>
              <w:right w:w="75" w:type="dxa"/>
            </w:tcMar>
            <w:hideMark/>
          </w:tcPr>
          <w:p w14:paraId="067BA08D" w14:textId="485ACAA0" w:rsidR="00461333" w:rsidRPr="00C046C6" w:rsidRDefault="00461333" w:rsidP="00430D6A">
            <w:pPr>
              <w:rPr>
                <w:sz w:val="22"/>
                <w:szCs w:val="22"/>
                <w:lang w:val="fi-FI"/>
              </w:rPr>
            </w:pPr>
            <w:r w:rsidRPr="00C046C6">
              <w:rPr>
                <w:sz w:val="22"/>
                <w:szCs w:val="22"/>
                <w:lang w:val="fi-FI"/>
              </w:rPr>
              <w:t>Voimaa vertaisuudesta, lapsiperheet</w:t>
            </w:r>
          </w:p>
        </w:tc>
        <w:tc>
          <w:tcPr>
            <w:tcW w:w="3656" w:type="dxa"/>
            <w:shd w:val="clear" w:color="auto" w:fill="E5EAEF"/>
            <w:tcMar>
              <w:top w:w="30" w:type="dxa"/>
              <w:left w:w="75" w:type="dxa"/>
              <w:bottom w:w="30" w:type="dxa"/>
              <w:right w:w="75" w:type="dxa"/>
            </w:tcMar>
            <w:hideMark/>
          </w:tcPr>
          <w:p w14:paraId="4FCAF90B" w14:textId="473B0BA9" w:rsidR="00461333" w:rsidRPr="00C046C6" w:rsidRDefault="00461333" w:rsidP="00430D6A">
            <w:pPr>
              <w:rPr>
                <w:sz w:val="22"/>
                <w:szCs w:val="22"/>
                <w:lang w:val="fi-FI"/>
              </w:rPr>
            </w:pPr>
            <w:r w:rsidRPr="00C046C6">
              <w:rPr>
                <w:sz w:val="22"/>
                <w:szCs w:val="22"/>
                <w:lang w:val="fi-FI"/>
              </w:rPr>
              <w:t>Liikuntakeskus Pajulahti</w:t>
            </w:r>
            <w:r>
              <w:rPr>
                <w:sz w:val="22"/>
                <w:szCs w:val="22"/>
                <w:lang w:val="fi-FI"/>
              </w:rPr>
              <w:t>, Nastola</w:t>
            </w:r>
          </w:p>
        </w:tc>
        <w:tc>
          <w:tcPr>
            <w:tcW w:w="1799" w:type="dxa"/>
            <w:shd w:val="clear" w:color="auto" w:fill="E5EAEF"/>
            <w:tcMar>
              <w:top w:w="30" w:type="dxa"/>
              <w:left w:w="75" w:type="dxa"/>
              <w:bottom w:w="30" w:type="dxa"/>
              <w:right w:w="75" w:type="dxa"/>
            </w:tcMar>
            <w:hideMark/>
          </w:tcPr>
          <w:p w14:paraId="38C10133" w14:textId="2704404E" w:rsidR="00461333" w:rsidRPr="00C046C6" w:rsidRDefault="00461333" w:rsidP="00430D6A">
            <w:pPr>
              <w:rPr>
                <w:sz w:val="22"/>
                <w:szCs w:val="22"/>
                <w:lang w:val="fi-FI"/>
              </w:rPr>
            </w:pPr>
            <w:r>
              <w:rPr>
                <w:sz w:val="22"/>
                <w:szCs w:val="22"/>
                <w:lang w:val="fi-FI"/>
              </w:rPr>
              <w:t>11.–16.</w:t>
            </w:r>
            <w:r w:rsidRPr="00C046C6">
              <w:rPr>
                <w:sz w:val="22"/>
                <w:szCs w:val="22"/>
                <w:lang w:val="fi-FI"/>
              </w:rPr>
              <w:t>6.2017</w:t>
            </w:r>
          </w:p>
        </w:tc>
      </w:tr>
      <w:tr w:rsidR="00461333" w:rsidRPr="007169BE" w14:paraId="0528E6B0" w14:textId="77777777" w:rsidTr="00461333">
        <w:trPr>
          <w:trHeight w:val="558"/>
          <w:tblCellSpacing w:w="15" w:type="dxa"/>
        </w:trPr>
        <w:tc>
          <w:tcPr>
            <w:tcW w:w="3939" w:type="dxa"/>
            <w:shd w:val="clear" w:color="auto" w:fill="FFFFFF"/>
            <w:tcMar>
              <w:top w:w="30" w:type="dxa"/>
              <w:left w:w="75" w:type="dxa"/>
              <w:bottom w:w="30" w:type="dxa"/>
              <w:right w:w="75" w:type="dxa"/>
            </w:tcMar>
            <w:hideMark/>
          </w:tcPr>
          <w:p w14:paraId="472306DB" w14:textId="5E1C40AD" w:rsidR="00461333" w:rsidRPr="00C046C6" w:rsidRDefault="00461333" w:rsidP="00430D6A">
            <w:pPr>
              <w:rPr>
                <w:sz w:val="22"/>
                <w:szCs w:val="22"/>
                <w:lang w:val="fi-FI"/>
              </w:rPr>
            </w:pPr>
            <w:r w:rsidRPr="00C046C6">
              <w:rPr>
                <w:sz w:val="22"/>
                <w:szCs w:val="22"/>
                <w:lang w:val="fi-FI"/>
              </w:rPr>
              <w:t>Voimaa vertaisuudesta, lapsiperheet</w:t>
            </w:r>
          </w:p>
        </w:tc>
        <w:tc>
          <w:tcPr>
            <w:tcW w:w="3656" w:type="dxa"/>
            <w:shd w:val="clear" w:color="auto" w:fill="FFFFFF"/>
            <w:tcMar>
              <w:top w:w="30" w:type="dxa"/>
              <w:left w:w="75" w:type="dxa"/>
              <w:bottom w:w="30" w:type="dxa"/>
              <w:right w:w="75" w:type="dxa"/>
            </w:tcMar>
            <w:hideMark/>
          </w:tcPr>
          <w:p w14:paraId="25CAE53D" w14:textId="75242957" w:rsidR="00461333" w:rsidRPr="00C046C6" w:rsidRDefault="00461333" w:rsidP="00430D6A">
            <w:pPr>
              <w:rPr>
                <w:sz w:val="22"/>
                <w:szCs w:val="22"/>
                <w:lang w:val="fi-FI"/>
              </w:rPr>
            </w:pPr>
            <w:proofErr w:type="spellStart"/>
            <w:r w:rsidRPr="00C046C6">
              <w:rPr>
                <w:sz w:val="22"/>
                <w:szCs w:val="22"/>
                <w:lang w:val="fi-FI"/>
              </w:rPr>
              <w:t>Spa</w:t>
            </w:r>
            <w:proofErr w:type="spellEnd"/>
            <w:r w:rsidRPr="00C046C6">
              <w:rPr>
                <w:sz w:val="22"/>
                <w:szCs w:val="22"/>
                <w:lang w:val="fi-FI"/>
              </w:rPr>
              <w:t xml:space="preserve"> Hotel </w:t>
            </w:r>
            <w:proofErr w:type="spellStart"/>
            <w:r w:rsidRPr="00C046C6">
              <w:rPr>
                <w:sz w:val="22"/>
                <w:szCs w:val="22"/>
                <w:lang w:val="fi-FI"/>
              </w:rPr>
              <w:t>Runni</w:t>
            </w:r>
            <w:proofErr w:type="spellEnd"/>
            <w:r>
              <w:rPr>
                <w:sz w:val="22"/>
                <w:szCs w:val="22"/>
                <w:lang w:val="fi-FI"/>
              </w:rPr>
              <w:t>, I</w:t>
            </w:r>
            <w:bookmarkStart w:id="0" w:name="_GoBack"/>
            <w:bookmarkEnd w:id="0"/>
            <w:r>
              <w:rPr>
                <w:sz w:val="22"/>
                <w:szCs w:val="22"/>
                <w:lang w:val="fi-FI"/>
              </w:rPr>
              <w:t>isalmi</w:t>
            </w:r>
          </w:p>
        </w:tc>
        <w:tc>
          <w:tcPr>
            <w:tcW w:w="1799" w:type="dxa"/>
            <w:shd w:val="clear" w:color="auto" w:fill="FFFFFF"/>
            <w:tcMar>
              <w:top w:w="30" w:type="dxa"/>
              <w:left w:w="75" w:type="dxa"/>
              <w:bottom w:w="30" w:type="dxa"/>
              <w:right w:w="75" w:type="dxa"/>
            </w:tcMar>
            <w:hideMark/>
          </w:tcPr>
          <w:p w14:paraId="73C91B4A" w14:textId="1B9762F7" w:rsidR="00461333" w:rsidRPr="00C046C6" w:rsidRDefault="00461333" w:rsidP="00430D6A">
            <w:pPr>
              <w:rPr>
                <w:sz w:val="22"/>
                <w:szCs w:val="22"/>
                <w:lang w:val="fi-FI"/>
              </w:rPr>
            </w:pPr>
            <w:r>
              <w:rPr>
                <w:sz w:val="22"/>
                <w:szCs w:val="22"/>
                <w:lang w:val="fi-FI"/>
              </w:rPr>
              <w:t>2.–7.</w:t>
            </w:r>
            <w:r w:rsidRPr="00C046C6">
              <w:rPr>
                <w:sz w:val="22"/>
                <w:szCs w:val="22"/>
                <w:lang w:val="fi-FI"/>
              </w:rPr>
              <w:t>7.2017</w:t>
            </w:r>
          </w:p>
        </w:tc>
      </w:tr>
      <w:tr w:rsidR="00461333" w:rsidRPr="007169BE" w14:paraId="615E0BD0" w14:textId="77777777" w:rsidTr="00461333">
        <w:trPr>
          <w:trHeight w:val="558"/>
          <w:tblCellSpacing w:w="15" w:type="dxa"/>
        </w:trPr>
        <w:tc>
          <w:tcPr>
            <w:tcW w:w="3939" w:type="dxa"/>
            <w:shd w:val="clear" w:color="auto" w:fill="E5EAEF"/>
            <w:tcMar>
              <w:top w:w="30" w:type="dxa"/>
              <w:left w:w="75" w:type="dxa"/>
              <w:bottom w:w="30" w:type="dxa"/>
              <w:right w:w="75" w:type="dxa"/>
            </w:tcMar>
            <w:hideMark/>
          </w:tcPr>
          <w:p w14:paraId="0D26AAB5" w14:textId="7CEA23E8" w:rsidR="00461333" w:rsidRPr="00C046C6" w:rsidRDefault="00461333" w:rsidP="00430D6A">
            <w:pPr>
              <w:rPr>
                <w:sz w:val="22"/>
                <w:szCs w:val="22"/>
                <w:lang w:val="fi-FI"/>
              </w:rPr>
            </w:pPr>
            <w:r w:rsidRPr="00C046C6">
              <w:rPr>
                <w:sz w:val="22"/>
                <w:szCs w:val="22"/>
                <w:lang w:val="fi-FI"/>
              </w:rPr>
              <w:t>Voimaa vertaisuudesta, lapsiperheet</w:t>
            </w:r>
          </w:p>
        </w:tc>
        <w:tc>
          <w:tcPr>
            <w:tcW w:w="3656" w:type="dxa"/>
            <w:shd w:val="clear" w:color="auto" w:fill="E5EAEF"/>
            <w:tcMar>
              <w:top w:w="30" w:type="dxa"/>
              <w:left w:w="75" w:type="dxa"/>
              <w:bottom w:w="30" w:type="dxa"/>
              <w:right w:w="75" w:type="dxa"/>
            </w:tcMar>
            <w:hideMark/>
          </w:tcPr>
          <w:p w14:paraId="1F6FA125" w14:textId="560B9CE5" w:rsidR="00461333" w:rsidRPr="00C046C6" w:rsidRDefault="00461333" w:rsidP="00430D6A">
            <w:pPr>
              <w:rPr>
                <w:sz w:val="22"/>
                <w:szCs w:val="22"/>
                <w:lang w:val="fi-FI"/>
              </w:rPr>
            </w:pPr>
            <w:r w:rsidRPr="00C046C6">
              <w:rPr>
                <w:sz w:val="22"/>
                <w:szCs w:val="22"/>
                <w:lang w:val="fi-FI"/>
              </w:rPr>
              <w:t>Yyterin Kylpylähotelli Oy</w:t>
            </w:r>
            <w:r>
              <w:rPr>
                <w:sz w:val="22"/>
                <w:szCs w:val="22"/>
                <w:lang w:val="fi-FI"/>
              </w:rPr>
              <w:t>, Pori</w:t>
            </w:r>
          </w:p>
        </w:tc>
        <w:tc>
          <w:tcPr>
            <w:tcW w:w="1799" w:type="dxa"/>
            <w:shd w:val="clear" w:color="auto" w:fill="E5EAEF"/>
            <w:tcMar>
              <w:top w:w="30" w:type="dxa"/>
              <w:left w:w="75" w:type="dxa"/>
              <w:bottom w:w="30" w:type="dxa"/>
              <w:right w:w="75" w:type="dxa"/>
            </w:tcMar>
            <w:hideMark/>
          </w:tcPr>
          <w:p w14:paraId="1885D58C" w14:textId="68DD4BEA" w:rsidR="00461333" w:rsidRPr="00C046C6" w:rsidRDefault="00461333" w:rsidP="00430D6A">
            <w:pPr>
              <w:rPr>
                <w:sz w:val="22"/>
                <w:szCs w:val="22"/>
                <w:lang w:val="fi-FI"/>
              </w:rPr>
            </w:pPr>
            <w:r>
              <w:rPr>
                <w:sz w:val="22"/>
                <w:szCs w:val="22"/>
                <w:lang w:val="fi-FI"/>
              </w:rPr>
              <w:t>23.–28.</w:t>
            </w:r>
            <w:r w:rsidRPr="00C046C6">
              <w:rPr>
                <w:sz w:val="22"/>
                <w:szCs w:val="22"/>
                <w:lang w:val="fi-FI"/>
              </w:rPr>
              <w:t>7.2017</w:t>
            </w:r>
          </w:p>
        </w:tc>
      </w:tr>
      <w:tr w:rsidR="00461333" w:rsidRPr="007169BE" w14:paraId="6488A34E" w14:textId="77777777" w:rsidTr="00461333">
        <w:trPr>
          <w:trHeight w:val="558"/>
          <w:tblCellSpacing w:w="15" w:type="dxa"/>
        </w:trPr>
        <w:tc>
          <w:tcPr>
            <w:tcW w:w="3939" w:type="dxa"/>
            <w:shd w:val="clear" w:color="auto" w:fill="FFFFFF"/>
            <w:tcMar>
              <w:top w:w="30" w:type="dxa"/>
              <w:left w:w="75" w:type="dxa"/>
              <w:bottom w:w="30" w:type="dxa"/>
              <w:right w:w="75" w:type="dxa"/>
            </w:tcMar>
            <w:hideMark/>
          </w:tcPr>
          <w:p w14:paraId="6FF80DFD" w14:textId="3D706D2C" w:rsidR="00461333" w:rsidRPr="00C046C6" w:rsidRDefault="00461333" w:rsidP="00430D6A">
            <w:pPr>
              <w:rPr>
                <w:sz w:val="22"/>
                <w:szCs w:val="22"/>
                <w:lang w:val="fi-FI"/>
              </w:rPr>
            </w:pPr>
            <w:r w:rsidRPr="00C046C6">
              <w:rPr>
                <w:sz w:val="22"/>
                <w:szCs w:val="22"/>
                <w:lang w:val="fi-FI"/>
              </w:rPr>
              <w:t>Voimaa vertaisuudesta, aikuisille</w:t>
            </w:r>
          </w:p>
        </w:tc>
        <w:tc>
          <w:tcPr>
            <w:tcW w:w="3656" w:type="dxa"/>
            <w:shd w:val="clear" w:color="auto" w:fill="FFFFFF"/>
            <w:tcMar>
              <w:top w:w="30" w:type="dxa"/>
              <w:left w:w="75" w:type="dxa"/>
              <w:bottom w:w="30" w:type="dxa"/>
              <w:right w:w="75" w:type="dxa"/>
            </w:tcMar>
            <w:hideMark/>
          </w:tcPr>
          <w:p w14:paraId="1A3DA48A" w14:textId="58D1037D" w:rsidR="00461333" w:rsidRPr="00C046C6" w:rsidRDefault="00461333" w:rsidP="00430D6A">
            <w:pPr>
              <w:rPr>
                <w:sz w:val="22"/>
                <w:szCs w:val="22"/>
                <w:lang w:val="fi-FI"/>
              </w:rPr>
            </w:pPr>
            <w:r w:rsidRPr="00C046C6">
              <w:rPr>
                <w:sz w:val="22"/>
                <w:szCs w:val="22"/>
                <w:lang w:val="fi-FI"/>
              </w:rPr>
              <w:t>Härmän Kylpylä</w:t>
            </w:r>
            <w:r>
              <w:rPr>
                <w:sz w:val="22"/>
                <w:szCs w:val="22"/>
                <w:lang w:val="fi-FI"/>
              </w:rPr>
              <w:t>, Ylihärmä</w:t>
            </w:r>
          </w:p>
        </w:tc>
        <w:tc>
          <w:tcPr>
            <w:tcW w:w="1799" w:type="dxa"/>
            <w:shd w:val="clear" w:color="auto" w:fill="FFFFFF"/>
            <w:tcMar>
              <w:top w:w="30" w:type="dxa"/>
              <w:left w:w="75" w:type="dxa"/>
              <w:bottom w:w="30" w:type="dxa"/>
              <w:right w:w="75" w:type="dxa"/>
            </w:tcMar>
            <w:hideMark/>
          </w:tcPr>
          <w:p w14:paraId="49DDFEE6" w14:textId="4738EFEC" w:rsidR="00461333" w:rsidRPr="00C046C6" w:rsidRDefault="00461333" w:rsidP="00430D6A">
            <w:pPr>
              <w:rPr>
                <w:sz w:val="22"/>
                <w:szCs w:val="22"/>
                <w:lang w:val="fi-FI"/>
              </w:rPr>
            </w:pPr>
            <w:r>
              <w:rPr>
                <w:sz w:val="22"/>
                <w:szCs w:val="22"/>
                <w:lang w:val="fi-FI"/>
              </w:rPr>
              <w:t>20.–25.</w:t>
            </w:r>
            <w:r w:rsidRPr="00C046C6">
              <w:rPr>
                <w:sz w:val="22"/>
                <w:szCs w:val="22"/>
                <w:lang w:val="fi-FI"/>
              </w:rPr>
              <w:t>8.2017</w:t>
            </w:r>
          </w:p>
        </w:tc>
      </w:tr>
      <w:tr w:rsidR="00461333" w:rsidRPr="007169BE" w14:paraId="5DC74ED3" w14:textId="77777777" w:rsidTr="00461333">
        <w:trPr>
          <w:trHeight w:val="570"/>
          <w:tblCellSpacing w:w="15" w:type="dxa"/>
        </w:trPr>
        <w:tc>
          <w:tcPr>
            <w:tcW w:w="3939" w:type="dxa"/>
            <w:shd w:val="clear" w:color="auto" w:fill="E5EAEF"/>
            <w:tcMar>
              <w:top w:w="30" w:type="dxa"/>
              <w:left w:w="75" w:type="dxa"/>
              <w:bottom w:w="30" w:type="dxa"/>
              <w:right w:w="75" w:type="dxa"/>
            </w:tcMar>
            <w:hideMark/>
          </w:tcPr>
          <w:p w14:paraId="68EDDACC" w14:textId="1D190E6C" w:rsidR="00461333" w:rsidRPr="00C046C6" w:rsidRDefault="00461333" w:rsidP="00430D6A">
            <w:pPr>
              <w:rPr>
                <w:sz w:val="22"/>
                <w:szCs w:val="22"/>
                <w:lang w:val="fi-FI"/>
              </w:rPr>
            </w:pPr>
            <w:r w:rsidRPr="00C046C6">
              <w:rPr>
                <w:sz w:val="22"/>
                <w:szCs w:val="22"/>
                <w:lang w:val="fi-FI"/>
              </w:rPr>
              <w:t>Voimaa vertaisuudesta, aikuisille</w:t>
            </w:r>
          </w:p>
        </w:tc>
        <w:tc>
          <w:tcPr>
            <w:tcW w:w="3656" w:type="dxa"/>
            <w:shd w:val="clear" w:color="auto" w:fill="E5EAEF"/>
            <w:tcMar>
              <w:top w:w="30" w:type="dxa"/>
              <w:left w:w="75" w:type="dxa"/>
              <w:bottom w:w="30" w:type="dxa"/>
              <w:right w:w="75" w:type="dxa"/>
            </w:tcMar>
            <w:hideMark/>
          </w:tcPr>
          <w:p w14:paraId="07EFC0CB" w14:textId="285EF9EA" w:rsidR="00461333" w:rsidRPr="00C046C6" w:rsidRDefault="00461333" w:rsidP="00430D6A">
            <w:pPr>
              <w:rPr>
                <w:sz w:val="22"/>
                <w:szCs w:val="22"/>
                <w:lang w:val="fi-FI"/>
              </w:rPr>
            </w:pPr>
            <w:proofErr w:type="spellStart"/>
            <w:r w:rsidRPr="00C046C6">
              <w:rPr>
                <w:sz w:val="22"/>
                <w:szCs w:val="22"/>
                <w:lang w:val="fi-FI"/>
              </w:rPr>
              <w:t>Lehmirannan</w:t>
            </w:r>
            <w:proofErr w:type="spellEnd"/>
            <w:r w:rsidRPr="00C046C6">
              <w:rPr>
                <w:sz w:val="22"/>
                <w:szCs w:val="22"/>
                <w:lang w:val="fi-FI"/>
              </w:rPr>
              <w:t xml:space="preserve"> lomakeskus</w:t>
            </w:r>
            <w:r>
              <w:rPr>
                <w:sz w:val="22"/>
                <w:szCs w:val="22"/>
                <w:lang w:val="fi-FI"/>
              </w:rPr>
              <w:t>, Salo</w:t>
            </w:r>
          </w:p>
        </w:tc>
        <w:tc>
          <w:tcPr>
            <w:tcW w:w="1799" w:type="dxa"/>
            <w:shd w:val="clear" w:color="auto" w:fill="E5EAEF"/>
            <w:tcMar>
              <w:top w:w="30" w:type="dxa"/>
              <w:left w:w="75" w:type="dxa"/>
              <w:bottom w:w="30" w:type="dxa"/>
              <w:right w:w="75" w:type="dxa"/>
            </w:tcMar>
            <w:hideMark/>
          </w:tcPr>
          <w:p w14:paraId="13C3E8D1" w14:textId="67BE292B" w:rsidR="00461333" w:rsidRPr="00C046C6" w:rsidRDefault="00461333" w:rsidP="00430D6A">
            <w:pPr>
              <w:rPr>
                <w:sz w:val="22"/>
                <w:szCs w:val="22"/>
                <w:lang w:val="fi-FI"/>
              </w:rPr>
            </w:pPr>
            <w:r>
              <w:rPr>
                <w:sz w:val="22"/>
                <w:szCs w:val="22"/>
                <w:lang w:val="fi-FI"/>
              </w:rPr>
              <w:t>2.–</w:t>
            </w:r>
            <w:r w:rsidRPr="00C046C6">
              <w:rPr>
                <w:sz w:val="22"/>
                <w:szCs w:val="22"/>
                <w:lang w:val="fi-FI"/>
              </w:rPr>
              <w:t>7.10.2017</w:t>
            </w:r>
          </w:p>
        </w:tc>
      </w:tr>
    </w:tbl>
    <w:p w14:paraId="2E7CDD6C" w14:textId="77777777" w:rsidR="00430D6A" w:rsidRPr="00C046C6" w:rsidRDefault="00430D6A" w:rsidP="000D3132">
      <w:pPr>
        <w:rPr>
          <w:b/>
          <w:sz w:val="22"/>
          <w:szCs w:val="22"/>
          <w:lang w:val="fi-FI"/>
        </w:rPr>
      </w:pPr>
    </w:p>
    <w:p w14:paraId="1AC21CC0" w14:textId="6742AED9" w:rsidR="00092D15" w:rsidRPr="00C046C6" w:rsidRDefault="00430D6A" w:rsidP="000D3132">
      <w:pPr>
        <w:rPr>
          <w:sz w:val="22"/>
          <w:szCs w:val="22"/>
          <w:lang w:val="fi-FI"/>
        </w:rPr>
      </w:pPr>
      <w:r w:rsidRPr="00C046C6">
        <w:rPr>
          <w:b/>
          <w:sz w:val="22"/>
          <w:szCs w:val="22"/>
          <w:lang w:val="fi-FI"/>
        </w:rPr>
        <w:t>Hakuaika</w:t>
      </w:r>
      <w:r w:rsidRPr="00C046C6">
        <w:rPr>
          <w:sz w:val="22"/>
          <w:szCs w:val="22"/>
          <w:lang w:val="fi-FI"/>
        </w:rPr>
        <w:tab/>
      </w:r>
      <w:r w:rsidRPr="00C046C6">
        <w:rPr>
          <w:sz w:val="22"/>
          <w:szCs w:val="22"/>
          <w:lang w:val="fi-FI"/>
        </w:rPr>
        <w:tab/>
        <w:t>3 kuukautta enne</w:t>
      </w:r>
      <w:r w:rsidR="004844C2" w:rsidRPr="00C046C6">
        <w:rPr>
          <w:sz w:val="22"/>
          <w:szCs w:val="22"/>
          <w:lang w:val="fi-FI"/>
        </w:rPr>
        <w:t>n</w:t>
      </w:r>
      <w:r w:rsidRPr="00C046C6">
        <w:rPr>
          <w:sz w:val="22"/>
          <w:szCs w:val="22"/>
          <w:lang w:val="fi-FI"/>
        </w:rPr>
        <w:t xml:space="preserve"> loman alkamispäivää</w:t>
      </w:r>
    </w:p>
    <w:p w14:paraId="02CD1455" w14:textId="457837FC" w:rsidR="004844C2" w:rsidRPr="00C046C6" w:rsidRDefault="004844C2" w:rsidP="004844C2">
      <w:pPr>
        <w:rPr>
          <w:sz w:val="22"/>
          <w:szCs w:val="22"/>
          <w:lang w:val="fi-FI"/>
        </w:rPr>
      </w:pPr>
      <w:r w:rsidRPr="00C046C6">
        <w:rPr>
          <w:b/>
          <w:sz w:val="22"/>
          <w:szCs w:val="22"/>
          <w:lang w:val="fi-FI"/>
        </w:rPr>
        <w:t>Omavastuuosuudet</w:t>
      </w:r>
      <w:r w:rsidRPr="00C046C6">
        <w:rPr>
          <w:sz w:val="22"/>
          <w:szCs w:val="22"/>
          <w:lang w:val="fi-FI"/>
        </w:rPr>
        <w:tab/>
        <w:t>Loman omavastuuosuus on 20</w:t>
      </w:r>
      <w:r w:rsidR="007169BE">
        <w:rPr>
          <w:sz w:val="22"/>
          <w:szCs w:val="22"/>
          <w:lang w:val="fi-FI"/>
        </w:rPr>
        <w:t xml:space="preserve"> €/ </w:t>
      </w:r>
      <w:r w:rsidRPr="00C046C6">
        <w:rPr>
          <w:sz w:val="22"/>
          <w:szCs w:val="22"/>
          <w:lang w:val="fi-FI"/>
        </w:rPr>
        <w:t>vrk aikuisilta, alle 17-vuotiailta ei peritä omavastuuta</w:t>
      </w:r>
    </w:p>
    <w:p w14:paraId="3C237D8C" w14:textId="447907B2" w:rsidR="00430D6A" w:rsidRPr="00C046C6" w:rsidRDefault="00430D6A" w:rsidP="00430D6A">
      <w:pPr>
        <w:ind w:left="2160" w:hanging="2160"/>
        <w:rPr>
          <w:sz w:val="22"/>
          <w:szCs w:val="22"/>
          <w:lang w:val="fi-FI"/>
        </w:rPr>
      </w:pPr>
      <w:r w:rsidRPr="00C046C6">
        <w:rPr>
          <w:b/>
          <w:sz w:val="22"/>
          <w:szCs w:val="22"/>
          <w:lang w:val="fi-FI"/>
        </w:rPr>
        <w:t>Loman sisältö</w:t>
      </w:r>
      <w:r w:rsidRPr="00C046C6">
        <w:rPr>
          <w:sz w:val="22"/>
          <w:szCs w:val="22"/>
          <w:lang w:val="fi-FI"/>
        </w:rPr>
        <w:tab/>
        <w:t>Lomaan sisältyy täysihoito, majoitus kahden hengen huoneessa tai perhekoon mukaisissa huoneissa/huoneistoissa, lomapaikan allasosaston ja kuntosalin käyttö, yleinen vapaa-ajan ohjelma ja ryhmän ohjelma.</w:t>
      </w:r>
    </w:p>
    <w:p w14:paraId="36B6F0F9" w14:textId="77777777" w:rsidR="004844C2" w:rsidRPr="00C046C6" w:rsidRDefault="004844C2" w:rsidP="004844C2">
      <w:pPr>
        <w:rPr>
          <w:sz w:val="22"/>
          <w:szCs w:val="22"/>
          <w:lang w:val="fi-FI"/>
        </w:rPr>
      </w:pPr>
      <w:r w:rsidRPr="00C046C6">
        <w:rPr>
          <w:b/>
          <w:sz w:val="22"/>
          <w:szCs w:val="22"/>
          <w:lang w:val="fi-FI"/>
        </w:rPr>
        <w:t>Osallistujamäärä</w:t>
      </w:r>
      <w:r w:rsidRPr="00C046C6">
        <w:rPr>
          <w:sz w:val="22"/>
          <w:szCs w:val="22"/>
          <w:lang w:val="fi-FI"/>
        </w:rPr>
        <w:tab/>
        <w:t xml:space="preserve"> 20 aikuista tai 10 perhettä</w:t>
      </w:r>
    </w:p>
    <w:p w14:paraId="0AFE060A" w14:textId="77777777" w:rsidR="00C046C6" w:rsidRDefault="00C046C6" w:rsidP="000D3132">
      <w:pPr>
        <w:rPr>
          <w:sz w:val="22"/>
          <w:szCs w:val="22"/>
          <w:lang w:val="fi-FI"/>
        </w:rPr>
      </w:pPr>
    </w:p>
    <w:p w14:paraId="0D0AB86D" w14:textId="5C1010B4" w:rsidR="00430D6A" w:rsidRPr="00C046C6" w:rsidRDefault="007169BE" w:rsidP="000D3132">
      <w:pPr>
        <w:rPr>
          <w:sz w:val="22"/>
          <w:szCs w:val="22"/>
          <w:lang w:val="fi-FI"/>
        </w:rPr>
      </w:pPr>
      <w:r>
        <w:rPr>
          <w:sz w:val="22"/>
          <w:szCs w:val="22"/>
          <w:lang w:val="fi-FI"/>
        </w:rPr>
        <w:t>Lisätietoja:</w:t>
      </w:r>
      <w:r w:rsidR="004844C2" w:rsidRPr="00C046C6">
        <w:rPr>
          <w:sz w:val="22"/>
          <w:szCs w:val="22"/>
          <w:lang w:val="fi-FI"/>
        </w:rPr>
        <w:t xml:space="preserve"> järjes</w:t>
      </w:r>
      <w:r>
        <w:rPr>
          <w:sz w:val="22"/>
          <w:szCs w:val="22"/>
          <w:lang w:val="fi-FI"/>
        </w:rPr>
        <w:t>tösuunnittelija Teuvo Leppänen</w:t>
      </w:r>
      <w:r w:rsidR="004844C2" w:rsidRPr="00C046C6">
        <w:rPr>
          <w:sz w:val="22"/>
          <w:szCs w:val="22"/>
          <w:lang w:val="fi-FI"/>
        </w:rPr>
        <w:t>,</w:t>
      </w:r>
      <w:r w:rsidR="00CD7843" w:rsidRPr="00C046C6">
        <w:rPr>
          <w:sz w:val="22"/>
          <w:szCs w:val="22"/>
          <w:lang w:val="fi-FI"/>
        </w:rPr>
        <w:t xml:space="preserve"> </w:t>
      </w:r>
      <w:r>
        <w:rPr>
          <w:sz w:val="22"/>
          <w:szCs w:val="22"/>
          <w:lang w:val="fi-FI"/>
        </w:rPr>
        <w:t>p</w:t>
      </w:r>
      <w:r w:rsidR="004844C2" w:rsidRPr="00C046C6">
        <w:rPr>
          <w:sz w:val="22"/>
          <w:szCs w:val="22"/>
          <w:lang w:val="fi-FI"/>
        </w:rPr>
        <w:t>. (09) 2511 9064, teuvo.leppanen@psori.fi</w:t>
      </w:r>
    </w:p>
    <w:sectPr w:rsidR="00430D6A" w:rsidRPr="00C046C6" w:rsidSect="00CD7843">
      <w:type w:val="continuous"/>
      <w:pgSz w:w="11900" w:h="16840"/>
      <w:pgMar w:top="88" w:right="1134" w:bottom="1417" w:left="850" w:header="850"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F78B2" w14:textId="77777777" w:rsidR="00E17397" w:rsidRDefault="00E17397" w:rsidP="00315E81">
      <w:pPr>
        <w:spacing w:before="0" w:after="0" w:line="240" w:lineRule="auto"/>
      </w:pPr>
      <w:r>
        <w:separator/>
      </w:r>
    </w:p>
  </w:endnote>
  <w:endnote w:type="continuationSeparator" w:id="0">
    <w:p w14:paraId="78E487E0" w14:textId="77777777" w:rsidR="00E17397" w:rsidRDefault="00E17397" w:rsidP="00315E8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nionPro-Regular">
    <w:altName w:val="Times New Roman"/>
    <w:charset w:val="00"/>
    <w:family w:val="auto"/>
    <w:pitch w:val="variable"/>
    <w:sig w:usb0="00000001"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5B92A" w14:textId="77777777" w:rsidR="005254F5" w:rsidRPr="005254F5" w:rsidRDefault="005254F5" w:rsidP="005254F5">
    <w:pPr>
      <w:pStyle w:val="BasicParagraph"/>
      <w:jc w:val="center"/>
      <w:rPr>
        <w:rFonts w:asciiTheme="minorHAnsi" w:hAnsiTheme="minorHAnsi" w:cstheme="minorHAnsi"/>
        <w:spacing w:val="30"/>
        <w:sz w:val="14"/>
        <w:szCs w:val="14"/>
      </w:rPr>
    </w:pPr>
  </w:p>
  <w:p w14:paraId="3D3DA286" w14:textId="19FFF114" w:rsidR="005254F5" w:rsidRPr="00006A37" w:rsidRDefault="005254F5" w:rsidP="005254F5">
    <w:pPr>
      <w:pStyle w:val="BasicParagraph"/>
      <w:jc w:val="center"/>
      <w:rPr>
        <w:rFonts w:asciiTheme="minorHAnsi" w:hAnsiTheme="minorHAnsi" w:cstheme="minorHAnsi"/>
        <w:spacing w:val="30"/>
        <w:sz w:val="14"/>
        <w:szCs w:val="14"/>
        <w:lang w:val="fi-FI"/>
      </w:rPr>
    </w:pPr>
    <w:r w:rsidRPr="00006A37">
      <w:rPr>
        <w:rFonts w:asciiTheme="minorHAnsi" w:hAnsiTheme="minorHAnsi" w:cstheme="minorHAnsi"/>
        <w:spacing w:val="30"/>
        <w:sz w:val="14"/>
        <w:szCs w:val="14"/>
        <w:lang w:val="fi-FI"/>
      </w:rPr>
      <w:t>Psoriasisliitt</w:t>
    </w:r>
    <w:r w:rsidR="00092D15">
      <w:rPr>
        <w:rFonts w:asciiTheme="minorHAnsi" w:hAnsiTheme="minorHAnsi" w:cstheme="minorHAnsi"/>
        <w:spacing w:val="30"/>
        <w:sz w:val="14"/>
        <w:szCs w:val="14"/>
        <w:lang w:val="fi-FI"/>
      </w:rPr>
      <w:t xml:space="preserve">o – </w:t>
    </w:r>
    <w:proofErr w:type="spellStart"/>
    <w:r w:rsidR="00092D15">
      <w:rPr>
        <w:rFonts w:asciiTheme="minorHAnsi" w:hAnsiTheme="minorHAnsi" w:cstheme="minorHAnsi"/>
        <w:spacing w:val="30"/>
        <w:sz w:val="14"/>
        <w:szCs w:val="14"/>
        <w:lang w:val="fi-FI"/>
      </w:rPr>
      <w:t>Psoriasisförbundet</w:t>
    </w:r>
    <w:proofErr w:type="spellEnd"/>
    <w:r w:rsidRPr="00006A37">
      <w:rPr>
        <w:rFonts w:asciiTheme="minorHAnsi" w:hAnsiTheme="minorHAnsi" w:cstheme="minorHAnsi"/>
        <w:spacing w:val="30"/>
        <w:sz w:val="14"/>
        <w:szCs w:val="14"/>
        <w:lang w:val="fi-FI"/>
      </w:rPr>
      <w:t xml:space="preserve"> ry • Fredrikinkatu 27 A 3, 00120 Helsinki • p. (09) 2511 900</w:t>
    </w:r>
    <w:r w:rsidRPr="00006A37">
      <w:rPr>
        <w:rFonts w:asciiTheme="minorHAnsi" w:hAnsiTheme="minorHAnsi" w:cstheme="minorHAnsi"/>
        <w:spacing w:val="30"/>
        <w:sz w:val="14"/>
        <w:szCs w:val="14"/>
        <w:lang w:val="fi-FI"/>
      </w:rPr>
      <w:br/>
    </w:r>
    <w:hyperlink r:id="rId1" w:history="1">
      <w:r w:rsidRPr="00006A37">
        <w:rPr>
          <w:rStyle w:val="Hyperlinkki"/>
          <w:rFonts w:asciiTheme="minorHAnsi" w:hAnsiTheme="minorHAnsi" w:cstheme="minorHAnsi"/>
          <w:spacing w:val="30"/>
          <w:sz w:val="14"/>
          <w:szCs w:val="14"/>
          <w:lang w:val="fi-FI"/>
        </w:rPr>
        <w:t>www.psoriasisliitto.fi</w:t>
      </w:r>
    </w:hyperlink>
    <w:r w:rsidRPr="00006A37">
      <w:rPr>
        <w:rFonts w:asciiTheme="minorHAnsi" w:hAnsiTheme="minorHAnsi" w:cstheme="minorHAnsi"/>
        <w:spacing w:val="30"/>
        <w:sz w:val="14"/>
        <w:szCs w:val="14"/>
        <w:lang w:val="fi-F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9A275" w14:textId="77777777" w:rsidR="00307ADA" w:rsidRPr="005254F5" w:rsidRDefault="00307ADA" w:rsidP="00A04039">
    <w:pPr>
      <w:pStyle w:val="BasicParagraph"/>
      <w:jc w:val="center"/>
      <w:rPr>
        <w:rFonts w:asciiTheme="minorHAnsi" w:hAnsiTheme="minorHAnsi" w:cstheme="minorHAnsi"/>
        <w:spacing w:val="30"/>
        <w:sz w:val="14"/>
        <w:szCs w:val="14"/>
      </w:rPr>
    </w:pPr>
  </w:p>
  <w:p w14:paraId="7A21C2F1" w14:textId="2EAC0993" w:rsidR="00A04039" w:rsidRPr="00006A37" w:rsidRDefault="00A04039" w:rsidP="005254F5">
    <w:pPr>
      <w:pStyle w:val="BasicParagraph"/>
      <w:jc w:val="center"/>
      <w:rPr>
        <w:rFonts w:asciiTheme="minorHAnsi" w:hAnsiTheme="minorHAnsi" w:cstheme="minorHAnsi"/>
        <w:spacing w:val="30"/>
        <w:sz w:val="14"/>
        <w:szCs w:val="14"/>
        <w:lang w:val="fi-FI"/>
      </w:rPr>
    </w:pPr>
    <w:r w:rsidRPr="00006A37">
      <w:rPr>
        <w:rFonts w:asciiTheme="minorHAnsi" w:hAnsiTheme="minorHAnsi" w:cstheme="minorHAnsi"/>
        <w:spacing w:val="30"/>
        <w:sz w:val="14"/>
        <w:szCs w:val="14"/>
        <w:lang w:val="fi-FI"/>
      </w:rPr>
      <w:t>Psoria</w:t>
    </w:r>
    <w:r w:rsidR="005254F5" w:rsidRPr="00006A37">
      <w:rPr>
        <w:rFonts w:asciiTheme="minorHAnsi" w:hAnsiTheme="minorHAnsi" w:cstheme="minorHAnsi"/>
        <w:spacing w:val="30"/>
        <w:sz w:val="14"/>
        <w:szCs w:val="14"/>
        <w:lang w:val="fi-FI"/>
      </w:rPr>
      <w:t>sisliitt</w:t>
    </w:r>
    <w:r w:rsidR="00006A37">
      <w:rPr>
        <w:rFonts w:asciiTheme="minorHAnsi" w:hAnsiTheme="minorHAnsi" w:cstheme="minorHAnsi"/>
        <w:spacing w:val="30"/>
        <w:sz w:val="14"/>
        <w:szCs w:val="14"/>
        <w:lang w:val="fi-FI"/>
      </w:rPr>
      <w:t>o</w:t>
    </w:r>
    <w:r w:rsidR="005254F5" w:rsidRPr="00006A37">
      <w:rPr>
        <w:rFonts w:asciiTheme="minorHAnsi" w:hAnsiTheme="minorHAnsi" w:cstheme="minorHAnsi"/>
        <w:spacing w:val="30"/>
        <w:sz w:val="14"/>
        <w:szCs w:val="14"/>
        <w:lang w:val="fi-FI"/>
      </w:rPr>
      <w:t xml:space="preserve"> – </w:t>
    </w:r>
    <w:proofErr w:type="spellStart"/>
    <w:r w:rsidR="00006A37">
      <w:rPr>
        <w:rFonts w:asciiTheme="minorHAnsi" w:hAnsiTheme="minorHAnsi" w:cstheme="minorHAnsi"/>
        <w:spacing w:val="30"/>
        <w:sz w:val="14"/>
        <w:szCs w:val="14"/>
        <w:lang w:val="fi-FI"/>
      </w:rPr>
      <w:t>Psoriasisförbundet</w:t>
    </w:r>
    <w:proofErr w:type="spellEnd"/>
    <w:r w:rsidR="005254F5" w:rsidRPr="00006A37">
      <w:rPr>
        <w:rFonts w:asciiTheme="minorHAnsi" w:hAnsiTheme="minorHAnsi" w:cstheme="minorHAnsi"/>
        <w:spacing w:val="30"/>
        <w:sz w:val="14"/>
        <w:szCs w:val="14"/>
        <w:lang w:val="fi-FI"/>
      </w:rPr>
      <w:t xml:space="preserve"> ry</w:t>
    </w:r>
    <w:r w:rsidRPr="00006A37">
      <w:rPr>
        <w:rFonts w:asciiTheme="minorHAnsi" w:hAnsiTheme="minorHAnsi" w:cstheme="minorHAnsi"/>
        <w:spacing w:val="30"/>
        <w:sz w:val="14"/>
        <w:szCs w:val="14"/>
        <w:lang w:val="fi-FI"/>
      </w:rPr>
      <w:t xml:space="preserve"> • Fredrikinkatu 27 A 3, 00120 Helsinki • </w:t>
    </w:r>
    <w:r w:rsidR="005254F5" w:rsidRPr="00006A37">
      <w:rPr>
        <w:rFonts w:asciiTheme="minorHAnsi" w:hAnsiTheme="minorHAnsi" w:cstheme="minorHAnsi"/>
        <w:spacing w:val="30"/>
        <w:sz w:val="14"/>
        <w:szCs w:val="14"/>
        <w:lang w:val="fi-FI"/>
      </w:rPr>
      <w:t>p. (09) 2511 900</w:t>
    </w:r>
    <w:r w:rsidR="005254F5" w:rsidRPr="00006A37">
      <w:rPr>
        <w:rFonts w:asciiTheme="minorHAnsi" w:hAnsiTheme="minorHAnsi" w:cstheme="minorHAnsi"/>
        <w:spacing w:val="30"/>
        <w:sz w:val="14"/>
        <w:szCs w:val="14"/>
        <w:lang w:val="fi-FI"/>
      </w:rPr>
      <w:br/>
    </w:r>
    <w:hyperlink r:id="rId1" w:history="1">
      <w:r w:rsidR="005254F5" w:rsidRPr="00006A37">
        <w:rPr>
          <w:rStyle w:val="Hyperlinkki"/>
          <w:rFonts w:asciiTheme="minorHAnsi" w:hAnsiTheme="minorHAnsi" w:cstheme="minorHAnsi"/>
          <w:spacing w:val="30"/>
          <w:sz w:val="14"/>
          <w:szCs w:val="14"/>
          <w:lang w:val="fi-FI"/>
        </w:rPr>
        <w:t>www.psoriasisliitto.fi</w:t>
      </w:r>
    </w:hyperlink>
    <w:r w:rsidR="005254F5" w:rsidRPr="00006A37">
      <w:rPr>
        <w:rFonts w:asciiTheme="minorHAnsi" w:hAnsiTheme="minorHAnsi" w:cstheme="minorHAnsi"/>
        <w:spacing w:val="30"/>
        <w:sz w:val="14"/>
        <w:szCs w:val="14"/>
        <w:lang w:val="fi-F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9A75B" w14:textId="77777777" w:rsidR="00E17397" w:rsidRDefault="00E17397" w:rsidP="00315E81">
      <w:pPr>
        <w:spacing w:before="0" w:after="0" w:line="240" w:lineRule="auto"/>
      </w:pPr>
      <w:r>
        <w:separator/>
      </w:r>
    </w:p>
  </w:footnote>
  <w:footnote w:type="continuationSeparator" w:id="0">
    <w:p w14:paraId="1F39997A" w14:textId="77777777" w:rsidR="00E17397" w:rsidRDefault="00E17397" w:rsidP="00315E8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BF24F" w14:textId="2AD78420" w:rsidR="00972C88" w:rsidRPr="00F148BA" w:rsidRDefault="00972C88" w:rsidP="003932F6">
    <w:pPr>
      <w:pStyle w:val="Yltunniste"/>
      <w:framePr w:wrap="none" w:vAnchor="text" w:hAnchor="page" w:x="10969" w:y="39"/>
      <w:rPr>
        <w:rStyle w:val="Sivunumero"/>
        <w:sz w:val="16"/>
        <w:szCs w:val="16"/>
      </w:rPr>
    </w:pPr>
  </w:p>
  <w:tbl>
    <w:tblPr>
      <w:tblStyle w:val="TaulukkoRuudukko"/>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gridCol w:w="3188"/>
      <w:gridCol w:w="2069"/>
    </w:tblGrid>
    <w:tr w:rsidR="00972C88" w14:paraId="45C5CBCC" w14:textId="77777777" w:rsidTr="00F148BA">
      <w:trPr>
        <w:trHeight w:val="1081"/>
      </w:trPr>
      <w:tc>
        <w:tcPr>
          <w:tcW w:w="4584" w:type="dxa"/>
        </w:tcPr>
        <w:p w14:paraId="1B5B8410" w14:textId="77777777" w:rsidR="00315E81" w:rsidRDefault="00972C88" w:rsidP="00972C88">
          <w:pPr>
            <w:pStyle w:val="Yltunniste"/>
            <w:ind w:right="360"/>
          </w:pPr>
          <w:r>
            <w:rPr>
              <w:noProof/>
              <w:lang w:val="fi-FI" w:eastAsia="fi-FI"/>
            </w:rPr>
            <w:drawing>
              <wp:inline distT="0" distB="0" distL="0" distR="0" wp14:anchorId="44D660C7" wp14:editId="6F4B94F9">
                <wp:extent cx="2773680" cy="741680"/>
                <wp:effectExtent l="0" t="0" r="0" b="0"/>
                <wp:docPr id="53" name="Picture 2" descr="/Users/petterilaamo/Documents/Duunit/Psoriasis/Logo/Logoversiot/Psoriasis_logo_we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petterilaamo/Documents/Duunit/Psoriasis/Logo/Logoversiot/Psoriasis_logo_web_72dpi.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760" t="15086" r="8742" b="20133"/>
                        <a:stretch/>
                      </pic:blipFill>
                      <pic:spPr bwMode="auto">
                        <a:xfrm>
                          <a:off x="0" y="0"/>
                          <a:ext cx="2775218" cy="74209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16" w:type="dxa"/>
        </w:tcPr>
        <w:p w14:paraId="20E6189B" w14:textId="2A925945" w:rsidR="00315E81" w:rsidRDefault="00FA53E0" w:rsidP="00FA53E0">
          <w:pPr>
            <w:pStyle w:val="Yltunniste"/>
            <w:jc w:val="right"/>
          </w:pPr>
          <w:r>
            <w:rPr>
              <w:noProof/>
              <w:lang w:val="fi-FI" w:eastAsia="fi-FI"/>
            </w:rPr>
            <w:drawing>
              <wp:inline distT="0" distB="0" distL="0" distR="0" wp14:anchorId="4B777EA3" wp14:editId="4242137F">
                <wp:extent cx="640715" cy="641879"/>
                <wp:effectExtent l="0" t="0" r="0" b="0"/>
                <wp:docPr id="5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y.png"/>
                        <pic:cNvPicPr/>
                      </pic:nvPicPr>
                      <pic:blipFill>
                        <a:blip r:embed="rId2">
                          <a:extLst>
                            <a:ext uri="{28A0092B-C50C-407E-A947-70E740481C1C}">
                              <a14:useLocalDpi xmlns:a14="http://schemas.microsoft.com/office/drawing/2010/main" val="0"/>
                            </a:ext>
                          </a:extLst>
                        </a:blip>
                        <a:stretch>
                          <a:fillRect/>
                        </a:stretch>
                      </pic:blipFill>
                      <pic:spPr>
                        <a:xfrm>
                          <a:off x="0" y="0"/>
                          <a:ext cx="671721" cy="672942"/>
                        </a:xfrm>
                        <a:prstGeom prst="rect">
                          <a:avLst/>
                        </a:prstGeom>
                      </pic:spPr>
                    </pic:pic>
                  </a:graphicData>
                </a:graphic>
              </wp:inline>
            </w:drawing>
          </w:r>
        </w:p>
      </w:tc>
      <w:tc>
        <w:tcPr>
          <w:tcW w:w="1701" w:type="dxa"/>
        </w:tcPr>
        <w:tbl>
          <w:tblPr>
            <w:tblStyle w:val="TaulukkoRuudukko"/>
            <w:tblW w:w="1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3"/>
          </w:tblGrid>
          <w:tr w:rsidR="00972C88" w14:paraId="6A031377" w14:textId="77777777" w:rsidTr="00F148BA">
            <w:trPr>
              <w:trHeight w:val="582"/>
            </w:trPr>
            <w:tc>
              <w:tcPr>
                <w:tcW w:w="1853" w:type="dxa"/>
              </w:tcPr>
              <w:p w14:paraId="364AAE07" w14:textId="77777777" w:rsidR="00972C88" w:rsidRPr="00972C88" w:rsidRDefault="00972C88" w:rsidP="00972C88">
                <w:pPr>
                  <w:jc w:val="center"/>
                  <w:rPr>
                    <w:szCs w:val="20"/>
                  </w:rPr>
                </w:pPr>
              </w:p>
            </w:tc>
          </w:tr>
          <w:tr w:rsidR="00972C88" w14:paraId="329CF6D5" w14:textId="77777777" w:rsidTr="00F148BA">
            <w:trPr>
              <w:trHeight w:val="666"/>
            </w:trPr>
            <w:tc>
              <w:tcPr>
                <w:tcW w:w="1853" w:type="dxa"/>
              </w:tcPr>
              <w:p w14:paraId="130E9CAB" w14:textId="0688DCF6" w:rsidR="00A04039" w:rsidRPr="00F148BA" w:rsidRDefault="007169BE" w:rsidP="00A04039">
                <w:pPr>
                  <w:jc w:val="right"/>
                  <w:rPr>
                    <w:sz w:val="16"/>
                    <w:szCs w:val="16"/>
                  </w:rPr>
                </w:pPr>
                <w:r>
                  <w:rPr>
                    <w:sz w:val="16"/>
                    <w:szCs w:val="16"/>
                    <w:lang w:val="fi-FI"/>
                  </w:rPr>
                  <w:t>11.10</w:t>
                </w:r>
                <w:r w:rsidR="00A04039" w:rsidRPr="00F148BA">
                  <w:rPr>
                    <w:sz w:val="16"/>
                    <w:szCs w:val="16"/>
                    <w:lang w:val="fi-FI"/>
                  </w:rPr>
                  <w:t>.2016</w:t>
                </w:r>
              </w:p>
            </w:tc>
          </w:tr>
        </w:tbl>
        <w:p w14:paraId="4AB61162" w14:textId="77777777" w:rsidR="00315E81" w:rsidRPr="00972C88" w:rsidRDefault="00315E81" w:rsidP="00972C88">
          <w:pPr>
            <w:jc w:val="center"/>
          </w:pPr>
        </w:p>
      </w:tc>
    </w:tr>
  </w:tbl>
  <w:p w14:paraId="6E6BCAA8" w14:textId="77777777" w:rsidR="00121314" w:rsidRDefault="00121314" w:rsidP="002F2A4B">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E81"/>
    <w:rsid w:val="00006A37"/>
    <w:rsid w:val="00057561"/>
    <w:rsid w:val="00092D15"/>
    <w:rsid w:val="000D3132"/>
    <w:rsid w:val="00121314"/>
    <w:rsid w:val="00161E6C"/>
    <w:rsid w:val="001767AC"/>
    <w:rsid w:val="002F2A4B"/>
    <w:rsid w:val="00307ADA"/>
    <w:rsid w:val="00315E81"/>
    <w:rsid w:val="00371D60"/>
    <w:rsid w:val="003932F6"/>
    <w:rsid w:val="00430D6A"/>
    <w:rsid w:val="00445952"/>
    <w:rsid w:val="00457347"/>
    <w:rsid w:val="00461333"/>
    <w:rsid w:val="00471BC7"/>
    <w:rsid w:val="004844C2"/>
    <w:rsid w:val="004C3E70"/>
    <w:rsid w:val="005254F5"/>
    <w:rsid w:val="00550FD9"/>
    <w:rsid w:val="005D3B24"/>
    <w:rsid w:val="006038EE"/>
    <w:rsid w:val="00612213"/>
    <w:rsid w:val="006D2554"/>
    <w:rsid w:val="00707B5E"/>
    <w:rsid w:val="007169BE"/>
    <w:rsid w:val="007411FD"/>
    <w:rsid w:val="007E3A30"/>
    <w:rsid w:val="008839FD"/>
    <w:rsid w:val="00920A86"/>
    <w:rsid w:val="00972961"/>
    <w:rsid w:val="00972C88"/>
    <w:rsid w:val="00A04039"/>
    <w:rsid w:val="00AD1CA9"/>
    <w:rsid w:val="00BA39D6"/>
    <w:rsid w:val="00BD00B8"/>
    <w:rsid w:val="00C046C6"/>
    <w:rsid w:val="00C356EB"/>
    <w:rsid w:val="00C424D8"/>
    <w:rsid w:val="00CD7843"/>
    <w:rsid w:val="00D66E4B"/>
    <w:rsid w:val="00DE3068"/>
    <w:rsid w:val="00E01284"/>
    <w:rsid w:val="00E17397"/>
    <w:rsid w:val="00E477F1"/>
    <w:rsid w:val="00EA2063"/>
    <w:rsid w:val="00EB16B3"/>
    <w:rsid w:val="00F148BA"/>
    <w:rsid w:val="00FA53E0"/>
    <w:rsid w:val="00FF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9EF6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atentStyles>
  <w:style w:type="paragraph" w:default="1" w:styleId="Normaali">
    <w:name w:val="Normal"/>
    <w:aliases w:val="Body Text"/>
    <w:qFormat/>
    <w:rsid w:val="00307ADA"/>
    <w:pPr>
      <w:spacing w:before="120" w:after="240" w:line="288" w:lineRule="auto"/>
    </w:pPr>
    <w:rPr>
      <w:sz w:val="20"/>
    </w:rPr>
  </w:style>
  <w:style w:type="paragraph" w:styleId="Otsikko1">
    <w:name w:val="heading 1"/>
    <w:aliases w:val="Pääotsikko"/>
    <w:basedOn w:val="Normaali"/>
    <w:next w:val="Normaali"/>
    <w:link w:val="Otsikko1Char"/>
    <w:uiPriority w:val="9"/>
    <w:qFormat/>
    <w:rsid w:val="00307ADA"/>
    <w:pPr>
      <w:keepNext/>
      <w:keepLines/>
      <w:spacing w:before="240" w:after="480"/>
      <w:outlineLvl w:val="0"/>
    </w:pPr>
    <w:rPr>
      <w:rFonts w:asciiTheme="majorHAnsi" w:eastAsiaTheme="majorEastAsia" w:hAnsiTheme="majorHAnsi" w:cstheme="majorBidi"/>
      <w:b/>
      <w:color w:val="000000" w:themeColor="text1"/>
      <w:sz w:val="36"/>
      <w:szCs w:val="32"/>
    </w:rPr>
  </w:style>
  <w:style w:type="paragraph" w:styleId="Otsikko2">
    <w:name w:val="heading 2"/>
    <w:aliases w:val="Otsikko2"/>
    <w:basedOn w:val="Normaali"/>
    <w:next w:val="Normaali"/>
    <w:link w:val="Otsikko2Char"/>
    <w:uiPriority w:val="9"/>
    <w:unhideWhenUsed/>
    <w:qFormat/>
    <w:rsid w:val="00307ADA"/>
    <w:pPr>
      <w:keepNext/>
      <w:keepLines/>
      <w:spacing w:before="360" w:after="360"/>
      <w:outlineLvl w:val="1"/>
    </w:pPr>
    <w:rPr>
      <w:rFonts w:asciiTheme="majorHAnsi" w:eastAsiaTheme="majorEastAsia" w:hAnsiTheme="majorHAnsi" w:cstheme="majorBidi"/>
      <w:color w:val="000000" w:themeColor="text1"/>
      <w:sz w:val="26"/>
      <w:szCs w:val="26"/>
    </w:rPr>
  </w:style>
  <w:style w:type="paragraph" w:styleId="Otsikko3">
    <w:name w:val="heading 3"/>
    <w:basedOn w:val="Normaali"/>
    <w:next w:val="Normaali"/>
    <w:link w:val="Otsikko3Char"/>
    <w:uiPriority w:val="9"/>
    <w:unhideWhenUsed/>
    <w:qFormat/>
    <w:rsid w:val="00307ADA"/>
    <w:pPr>
      <w:keepNext/>
      <w:keepLines/>
      <w:spacing w:before="360"/>
      <w:outlineLvl w:val="2"/>
    </w:pPr>
    <w:rPr>
      <w:rFonts w:asciiTheme="majorHAnsi" w:eastAsiaTheme="majorEastAsia" w:hAnsiTheme="majorHAnsi" w:cstheme="majorBidi"/>
      <w:color w:val="595959" w:themeColor="text1" w:themeTint="A6"/>
      <w:sz w:val="24"/>
    </w:rPr>
  </w:style>
  <w:style w:type="paragraph" w:styleId="Otsikko4">
    <w:name w:val="heading 4"/>
    <w:basedOn w:val="Normaali"/>
    <w:next w:val="Normaali"/>
    <w:link w:val="Otsikko4Char"/>
    <w:uiPriority w:val="9"/>
    <w:unhideWhenUsed/>
    <w:qFormat/>
    <w:rsid w:val="00471BC7"/>
    <w:pPr>
      <w:keepNext/>
      <w:keepLines/>
      <w:spacing w:before="40" w:after="0"/>
      <w:outlineLvl w:val="3"/>
    </w:pPr>
    <w:rPr>
      <w:rFonts w:asciiTheme="majorHAnsi" w:eastAsiaTheme="majorEastAsia" w:hAnsiTheme="majorHAnsi" w:cstheme="majorBidi"/>
      <w:i/>
      <w:iCs/>
      <w:color w:val="000000" w:themeColor="text1"/>
    </w:rPr>
  </w:style>
  <w:style w:type="paragraph" w:styleId="Otsikko5">
    <w:name w:val="heading 5"/>
    <w:basedOn w:val="Normaali"/>
    <w:next w:val="Normaali"/>
    <w:link w:val="Otsikko5Char"/>
    <w:uiPriority w:val="9"/>
    <w:unhideWhenUsed/>
    <w:qFormat/>
    <w:rsid w:val="00AD1CA9"/>
    <w:pPr>
      <w:keepNext/>
      <w:keepLines/>
      <w:spacing w:before="40" w:after="0"/>
      <w:outlineLvl w:val="4"/>
    </w:pPr>
    <w:rPr>
      <w:rFonts w:asciiTheme="majorHAnsi" w:eastAsiaTheme="majorEastAsia" w:hAnsiTheme="majorHAnsi" w:cstheme="majorBidi"/>
      <w:color w:val="AA610D"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15E81"/>
    <w:pPr>
      <w:tabs>
        <w:tab w:val="center" w:pos="4819"/>
        <w:tab w:val="right" w:pos="9638"/>
      </w:tabs>
    </w:pPr>
  </w:style>
  <w:style w:type="character" w:customStyle="1" w:styleId="YltunnisteChar">
    <w:name w:val="Ylätunniste Char"/>
    <w:basedOn w:val="Kappaleenoletusfontti"/>
    <w:link w:val="Yltunniste"/>
    <w:uiPriority w:val="99"/>
    <w:rsid w:val="00315E81"/>
  </w:style>
  <w:style w:type="paragraph" w:styleId="Alatunniste">
    <w:name w:val="footer"/>
    <w:basedOn w:val="Normaali"/>
    <w:link w:val="AlatunnisteChar"/>
    <w:uiPriority w:val="99"/>
    <w:unhideWhenUsed/>
    <w:rsid w:val="00315E81"/>
    <w:pPr>
      <w:tabs>
        <w:tab w:val="center" w:pos="4819"/>
        <w:tab w:val="right" w:pos="9638"/>
      </w:tabs>
    </w:pPr>
  </w:style>
  <w:style w:type="character" w:customStyle="1" w:styleId="AlatunnisteChar">
    <w:name w:val="Alatunniste Char"/>
    <w:basedOn w:val="Kappaleenoletusfontti"/>
    <w:link w:val="Alatunniste"/>
    <w:uiPriority w:val="99"/>
    <w:rsid w:val="00315E81"/>
  </w:style>
  <w:style w:type="table" w:styleId="TaulukkoRuudukko">
    <w:name w:val="Table Grid"/>
    <w:basedOn w:val="Normaalitaulukko"/>
    <w:uiPriority w:val="39"/>
    <w:rsid w:val="00315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uiPriority w:val="99"/>
    <w:semiHidden/>
    <w:unhideWhenUsed/>
    <w:rsid w:val="00972C88"/>
  </w:style>
  <w:style w:type="paragraph" w:customStyle="1" w:styleId="BasicParagraph">
    <w:name w:val="[Basic Paragraph]"/>
    <w:basedOn w:val="Normaali"/>
    <w:uiPriority w:val="99"/>
    <w:rsid w:val="00A04039"/>
    <w:pPr>
      <w:widowControl w:val="0"/>
      <w:autoSpaceDE w:val="0"/>
      <w:autoSpaceDN w:val="0"/>
      <w:adjustRightInd w:val="0"/>
      <w:textAlignment w:val="center"/>
    </w:pPr>
    <w:rPr>
      <w:rFonts w:ascii="MinionPro-Regular" w:hAnsi="MinionPro-Regular" w:cs="MinionPro-Regular"/>
      <w:color w:val="000000"/>
    </w:rPr>
  </w:style>
  <w:style w:type="paragraph" w:styleId="Eivli">
    <w:name w:val="No Spacing"/>
    <w:aliases w:val="Perusmuoto"/>
    <w:link w:val="EivliChar"/>
    <w:uiPriority w:val="1"/>
    <w:qFormat/>
    <w:rsid w:val="00F148BA"/>
  </w:style>
  <w:style w:type="paragraph" w:styleId="NormaaliWWW">
    <w:name w:val="Normal (Web)"/>
    <w:basedOn w:val="Normaali"/>
    <w:uiPriority w:val="99"/>
    <w:semiHidden/>
    <w:unhideWhenUsed/>
    <w:rsid w:val="00F148BA"/>
    <w:pPr>
      <w:spacing w:before="100" w:beforeAutospacing="1" w:after="100" w:afterAutospacing="1"/>
    </w:pPr>
    <w:rPr>
      <w:rFonts w:ascii="Times New Roman" w:hAnsi="Times New Roman" w:cs="Times New Roman"/>
    </w:rPr>
  </w:style>
  <w:style w:type="character" w:styleId="Voimakas">
    <w:name w:val="Strong"/>
    <w:basedOn w:val="Kappaleenoletusfontti"/>
    <w:uiPriority w:val="22"/>
    <w:qFormat/>
    <w:rsid w:val="00F148BA"/>
    <w:rPr>
      <w:b/>
      <w:bCs/>
    </w:rPr>
  </w:style>
  <w:style w:type="character" w:customStyle="1" w:styleId="apple-converted-space">
    <w:name w:val="apple-converted-space"/>
    <w:basedOn w:val="Kappaleenoletusfontti"/>
    <w:rsid w:val="00F148BA"/>
  </w:style>
  <w:style w:type="character" w:customStyle="1" w:styleId="Otsikko1Char">
    <w:name w:val="Otsikko 1 Char"/>
    <w:aliases w:val="Pääotsikko Char"/>
    <w:basedOn w:val="Kappaleenoletusfontti"/>
    <w:link w:val="Otsikko1"/>
    <w:uiPriority w:val="9"/>
    <w:rsid w:val="00307ADA"/>
    <w:rPr>
      <w:rFonts w:asciiTheme="majorHAnsi" w:eastAsiaTheme="majorEastAsia" w:hAnsiTheme="majorHAnsi" w:cstheme="majorBidi"/>
      <w:b/>
      <w:color w:val="000000" w:themeColor="text1"/>
      <w:sz w:val="36"/>
      <w:szCs w:val="32"/>
    </w:rPr>
  </w:style>
  <w:style w:type="character" w:customStyle="1" w:styleId="Otsikko2Char">
    <w:name w:val="Otsikko 2 Char"/>
    <w:aliases w:val="Otsikko2 Char"/>
    <w:basedOn w:val="Kappaleenoletusfontti"/>
    <w:link w:val="Otsikko2"/>
    <w:uiPriority w:val="9"/>
    <w:rsid w:val="00307ADA"/>
    <w:rPr>
      <w:rFonts w:asciiTheme="majorHAnsi" w:eastAsiaTheme="majorEastAsia" w:hAnsiTheme="majorHAnsi" w:cstheme="majorBidi"/>
      <w:color w:val="000000" w:themeColor="text1"/>
      <w:sz w:val="26"/>
      <w:szCs w:val="26"/>
    </w:rPr>
  </w:style>
  <w:style w:type="character" w:styleId="Voimakaskorostus">
    <w:name w:val="Intense Emphasis"/>
    <w:basedOn w:val="Kappaleenoletusfontti"/>
    <w:uiPriority w:val="21"/>
    <w:qFormat/>
    <w:rsid w:val="00471BC7"/>
    <w:rPr>
      <w:i/>
      <w:iCs/>
      <w:color w:val="7F7F7F" w:themeColor="text1" w:themeTint="80"/>
    </w:rPr>
  </w:style>
  <w:style w:type="paragraph" w:styleId="Erottuvalainaus">
    <w:name w:val="Intense Quote"/>
    <w:basedOn w:val="Normaali"/>
    <w:next w:val="Normaali"/>
    <w:link w:val="ErottuvalainausChar"/>
    <w:uiPriority w:val="30"/>
    <w:qFormat/>
    <w:rsid w:val="00471BC7"/>
    <w:pPr>
      <w:pBdr>
        <w:top w:val="single" w:sz="4" w:space="10" w:color="E48312" w:themeColor="accent1"/>
        <w:left w:val="single" w:sz="4" w:space="4" w:color="000000" w:themeColor="text1"/>
        <w:bottom w:val="single" w:sz="4" w:space="10" w:color="E48312" w:themeColor="accent1"/>
      </w:pBdr>
      <w:spacing w:before="360" w:after="360"/>
      <w:ind w:left="864" w:right="864"/>
      <w:jc w:val="center"/>
    </w:pPr>
    <w:rPr>
      <w:i/>
      <w:iCs/>
      <w:color w:val="000000" w:themeColor="text1"/>
    </w:rPr>
  </w:style>
  <w:style w:type="character" w:customStyle="1" w:styleId="ErottuvalainausChar">
    <w:name w:val="Erottuva lainaus Char"/>
    <w:basedOn w:val="Kappaleenoletusfontti"/>
    <w:link w:val="Erottuvalainaus"/>
    <w:uiPriority w:val="30"/>
    <w:rsid w:val="00471BC7"/>
    <w:rPr>
      <w:i/>
      <w:iCs/>
      <w:color w:val="000000" w:themeColor="text1"/>
      <w:sz w:val="22"/>
    </w:rPr>
  </w:style>
  <w:style w:type="character" w:styleId="Erottuvaviittaus">
    <w:name w:val="Intense Reference"/>
    <w:basedOn w:val="Kappaleenoletusfontti"/>
    <w:uiPriority w:val="32"/>
    <w:qFormat/>
    <w:rsid w:val="00471BC7"/>
    <w:rPr>
      <w:b/>
      <w:bCs/>
      <w:smallCaps/>
      <w:color w:val="7F7F7F" w:themeColor="text1" w:themeTint="80"/>
      <w:spacing w:val="5"/>
    </w:rPr>
  </w:style>
  <w:style w:type="character" w:customStyle="1" w:styleId="Otsikko3Char">
    <w:name w:val="Otsikko 3 Char"/>
    <w:basedOn w:val="Kappaleenoletusfontti"/>
    <w:link w:val="Otsikko3"/>
    <w:uiPriority w:val="9"/>
    <w:rsid w:val="00307ADA"/>
    <w:rPr>
      <w:rFonts w:asciiTheme="majorHAnsi" w:eastAsiaTheme="majorEastAsia" w:hAnsiTheme="majorHAnsi" w:cstheme="majorBidi"/>
      <w:color w:val="595959" w:themeColor="text1" w:themeTint="A6"/>
    </w:rPr>
  </w:style>
  <w:style w:type="character" w:customStyle="1" w:styleId="Otsikko4Char">
    <w:name w:val="Otsikko 4 Char"/>
    <w:basedOn w:val="Kappaleenoletusfontti"/>
    <w:link w:val="Otsikko4"/>
    <w:uiPriority w:val="9"/>
    <w:rsid w:val="00471BC7"/>
    <w:rPr>
      <w:rFonts w:asciiTheme="majorHAnsi" w:eastAsiaTheme="majorEastAsia" w:hAnsiTheme="majorHAnsi" w:cstheme="majorBidi"/>
      <w:i/>
      <w:iCs/>
      <w:color w:val="000000" w:themeColor="text1"/>
      <w:sz w:val="22"/>
    </w:rPr>
  </w:style>
  <w:style w:type="character" w:styleId="Kirjannimike">
    <w:name w:val="Book Title"/>
    <w:basedOn w:val="Kappaleenoletusfontti"/>
    <w:uiPriority w:val="33"/>
    <w:qFormat/>
    <w:rsid w:val="00471BC7"/>
    <w:rPr>
      <w:b/>
      <w:bCs/>
      <w:i/>
      <w:iCs/>
      <w:spacing w:val="5"/>
    </w:rPr>
  </w:style>
  <w:style w:type="character" w:styleId="Hienovarainenviittaus">
    <w:name w:val="Subtle Reference"/>
    <w:basedOn w:val="Kappaleenoletusfontti"/>
    <w:uiPriority w:val="31"/>
    <w:qFormat/>
    <w:rsid w:val="00471BC7"/>
    <w:rPr>
      <w:smallCaps/>
      <w:color w:val="5A5A5A" w:themeColor="text1" w:themeTint="A5"/>
    </w:rPr>
  </w:style>
  <w:style w:type="paragraph" w:styleId="Otsikko">
    <w:name w:val="Title"/>
    <w:basedOn w:val="Normaali"/>
    <w:next w:val="Normaali"/>
    <w:link w:val="OtsikkoChar"/>
    <w:uiPriority w:val="10"/>
    <w:qFormat/>
    <w:rsid w:val="00471BC7"/>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471BC7"/>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307ADA"/>
    <w:pPr>
      <w:numPr>
        <w:ilvl w:val="1"/>
      </w:numPr>
      <w:spacing w:after="160"/>
    </w:pPr>
    <w:rPr>
      <w:rFonts w:eastAsiaTheme="minorEastAsia"/>
      <w:color w:val="5A5A5A" w:themeColor="text1" w:themeTint="A5"/>
      <w:spacing w:val="15"/>
      <w:sz w:val="22"/>
      <w:szCs w:val="22"/>
    </w:rPr>
  </w:style>
  <w:style w:type="character" w:customStyle="1" w:styleId="AlaotsikkoChar">
    <w:name w:val="Alaotsikko Char"/>
    <w:basedOn w:val="Kappaleenoletusfontti"/>
    <w:link w:val="Alaotsikko"/>
    <w:uiPriority w:val="11"/>
    <w:rsid w:val="00307ADA"/>
    <w:rPr>
      <w:rFonts w:eastAsiaTheme="minorEastAsia"/>
      <w:color w:val="5A5A5A" w:themeColor="text1" w:themeTint="A5"/>
      <w:spacing w:val="15"/>
      <w:sz w:val="22"/>
      <w:szCs w:val="22"/>
    </w:rPr>
  </w:style>
  <w:style w:type="character" w:styleId="Hienovarainenkorostus">
    <w:name w:val="Subtle Emphasis"/>
    <w:basedOn w:val="Kappaleenoletusfontti"/>
    <w:uiPriority w:val="19"/>
    <w:qFormat/>
    <w:rsid w:val="00307ADA"/>
    <w:rPr>
      <w:i/>
      <w:iCs/>
      <w:color w:val="404040" w:themeColor="text1" w:themeTint="BF"/>
    </w:rPr>
  </w:style>
  <w:style w:type="character" w:customStyle="1" w:styleId="EivliChar">
    <w:name w:val="Ei väliä Char"/>
    <w:aliases w:val="Perusmuoto Char"/>
    <w:basedOn w:val="Kappaleenoletusfontti"/>
    <w:link w:val="Eivli"/>
    <w:uiPriority w:val="1"/>
    <w:rsid w:val="005254F5"/>
  </w:style>
  <w:style w:type="character" w:styleId="Hyperlinkki">
    <w:name w:val="Hyperlink"/>
    <w:basedOn w:val="Kappaleenoletusfontti"/>
    <w:uiPriority w:val="99"/>
    <w:unhideWhenUsed/>
    <w:rsid w:val="005254F5"/>
    <w:rPr>
      <w:color w:val="2998E3" w:themeColor="hyperlink"/>
      <w:u w:val="single"/>
    </w:rPr>
  </w:style>
  <w:style w:type="paragraph" w:styleId="Seliteteksti">
    <w:name w:val="Balloon Text"/>
    <w:basedOn w:val="Normaali"/>
    <w:link w:val="SelitetekstiChar"/>
    <w:uiPriority w:val="99"/>
    <w:semiHidden/>
    <w:unhideWhenUsed/>
    <w:rsid w:val="00EB16B3"/>
    <w:pPr>
      <w:spacing w:before="0"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B16B3"/>
    <w:rPr>
      <w:rFonts w:ascii="Segoe UI" w:hAnsi="Segoe UI" w:cs="Segoe UI"/>
      <w:sz w:val="18"/>
      <w:szCs w:val="18"/>
    </w:rPr>
  </w:style>
  <w:style w:type="character" w:customStyle="1" w:styleId="Otsikko5Char">
    <w:name w:val="Otsikko 5 Char"/>
    <w:basedOn w:val="Kappaleenoletusfontti"/>
    <w:link w:val="Otsikko5"/>
    <w:uiPriority w:val="9"/>
    <w:rsid w:val="00AD1CA9"/>
    <w:rPr>
      <w:rFonts w:asciiTheme="majorHAnsi" w:eastAsiaTheme="majorEastAsia" w:hAnsiTheme="majorHAnsi" w:cstheme="majorBidi"/>
      <w:color w:val="AA610D"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155961">
      <w:bodyDiv w:val="1"/>
      <w:marLeft w:val="0"/>
      <w:marRight w:val="0"/>
      <w:marTop w:val="0"/>
      <w:marBottom w:val="0"/>
      <w:divBdr>
        <w:top w:val="none" w:sz="0" w:space="0" w:color="auto"/>
        <w:left w:val="none" w:sz="0" w:space="0" w:color="auto"/>
        <w:bottom w:val="none" w:sz="0" w:space="0" w:color="auto"/>
        <w:right w:val="none" w:sz="0" w:space="0" w:color="auto"/>
      </w:divBdr>
      <w:divsChild>
        <w:div w:id="1717584145">
          <w:marLeft w:val="0"/>
          <w:marRight w:val="0"/>
          <w:marTop w:val="0"/>
          <w:marBottom w:val="0"/>
          <w:divBdr>
            <w:top w:val="none" w:sz="0" w:space="0" w:color="auto"/>
            <w:left w:val="none" w:sz="0" w:space="0" w:color="auto"/>
            <w:bottom w:val="none" w:sz="0" w:space="0" w:color="auto"/>
            <w:right w:val="none" w:sz="0" w:space="0" w:color="auto"/>
          </w:divBdr>
        </w:div>
        <w:div w:id="1387686477">
          <w:marLeft w:val="0"/>
          <w:marRight w:val="0"/>
          <w:marTop w:val="0"/>
          <w:marBottom w:val="0"/>
          <w:divBdr>
            <w:top w:val="none" w:sz="0" w:space="0" w:color="auto"/>
            <w:left w:val="none" w:sz="0" w:space="0" w:color="auto"/>
            <w:bottom w:val="none" w:sz="0" w:space="0" w:color="auto"/>
            <w:right w:val="none" w:sz="0" w:space="0" w:color="auto"/>
          </w:divBdr>
        </w:div>
      </w:divsChild>
    </w:div>
    <w:div w:id="833764878">
      <w:bodyDiv w:val="1"/>
      <w:marLeft w:val="0"/>
      <w:marRight w:val="0"/>
      <w:marTop w:val="0"/>
      <w:marBottom w:val="0"/>
      <w:divBdr>
        <w:top w:val="none" w:sz="0" w:space="0" w:color="auto"/>
        <w:left w:val="none" w:sz="0" w:space="0" w:color="auto"/>
        <w:bottom w:val="none" w:sz="0" w:space="0" w:color="auto"/>
        <w:right w:val="none" w:sz="0" w:space="0" w:color="auto"/>
      </w:divBdr>
      <w:divsChild>
        <w:div w:id="1935165313">
          <w:marLeft w:val="0"/>
          <w:marRight w:val="0"/>
          <w:marTop w:val="0"/>
          <w:marBottom w:val="0"/>
          <w:divBdr>
            <w:top w:val="none" w:sz="0" w:space="0" w:color="auto"/>
            <w:left w:val="none" w:sz="0" w:space="0" w:color="auto"/>
            <w:bottom w:val="none" w:sz="0" w:space="0" w:color="auto"/>
            <w:right w:val="none" w:sz="0" w:space="0" w:color="auto"/>
          </w:divBdr>
        </w:div>
        <w:div w:id="12708911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tlh.fi"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psoriasisliitto.f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soriasisliitto.f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ranssi">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soriasis_PP" id="{4C78CF00-4B1F-D84B-8313-51810ABCF7F7}" vid="{E9F85487-4185-9641-9165-DB0CE5FD964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D145E6-44FB-41CF-BC41-E2C0C70CF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2978</Characters>
  <Application>Microsoft Office Word</Application>
  <DocSecurity>0</DocSecurity>
  <Lines>24</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Petteri Laamo</dc:creator>
  <cp:keywords/>
  <dc:description/>
  <cp:lastModifiedBy>Teuvo Leppänen</cp:lastModifiedBy>
  <cp:revision>2</cp:revision>
  <cp:lastPrinted>2016-10-10T10:55:00Z</cp:lastPrinted>
  <dcterms:created xsi:type="dcterms:W3CDTF">2016-10-13T06:07:00Z</dcterms:created>
  <dcterms:modified xsi:type="dcterms:W3CDTF">2016-10-13T06:07:00Z</dcterms:modified>
</cp:coreProperties>
</file>